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1" w:rsidRPr="00D55A8C" w:rsidRDefault="009C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8C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p w:rsidR="00E238F1" w:rsidRPr="00D55A8C" w:rsidRDefault="00E2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8295"/>
      </w:tblGrid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E238F1" w:rsidRPr="00D55A8C" w:rsidRDefault="00E2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E238F1" w:rsidRPr="00D55A8C" w:rsidRDefault="004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 (1-4 класс</w:t>
            </w:r>
            <w:r w:rsidR="000D08B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8295" w:type="dxa"/>
          </w:tcPr>
          <w:p w:rsidR="00E238F1" w:rsidRPr="00D55A8C" w:rsidRDefault="009C1F14" w:rsidP="00D5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31.05.2021 № 286 </w:t>
            </w:r>
            <w:r w:rsidR="00D55A8C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D55A8C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5A8C" w:rsidRPr="00D55A8C" w:rsidRDefault="000B7F88" w:rsidP="00D5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18.05.2023 </w:t>
            </w:r>
            <w:r w:rsidRPr="00DA7DD5">
              <w:rPr>
                <w:rFonts w:ascii="Times New Roman" w:eastAsia="Times New Roman" w:hAnsi="Times New Roman" w:cs="Times New Roman"/>
                <w:sz w:val="24"/>
                <w:szCs w:val="24"/>
              </w:rPr>
              <w:t>№ 372</w:t>
            </w:r>
            <w:r w:rsidRPr="00443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начального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38F1" w:rsidRPr="00D55A8C" w:rsidTr="00A97B5F">
        <w:trPr>
          <w:cantSplit/>
          <w:trHeight w:val="498"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  <w:r w:rsidR="00476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95" w:type="dxa"/>
          </w:tcPr>
          <w:p w:rsidR="00E238F1" w:rsidRPr="00D55A8C" w:rsidRDefault="00476B9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1-4 классы</w:t>
            </w:r>
            <w:r w:rsidR="009C1F14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бник </w:t>
            </w:r>
            <w:r w:rsidR="002D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общеобразовательных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Лях</w:t>
            </w:r>
            <w:r w:rsidR="009C1F14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C1F14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«Просвещение</w:t>
            </w:r>
            <w:r w:rsidR="00A97B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учебного </w:t>
            </w:r>
          </w:p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295" w:type="dxa"/>
          </w:tcPr>
          <w:p w:rsidR="00715B1F" w:rsidRPr="006464AB" w:rsidRDefault="000B7F88" w:rsidP="00715B1F">
            <w:pPr>
              <w:pStyle w:val="body"/>
              <w:ind w:left="142" w:right="-1"/>
              <w:rPr>
                <w:rFonts w:ascii="SchoolBookSanPin Cyr" w:hAnsi="SchoolBookSanPin Cyr" w:cs="SchoolBookSanPin Cyr"/>
                <w:sz w:val="18"/>
                <w:szCs w:val="18"/>
              </w:rPr>
            </w:pPr>
            <w:r>
              <w:rPr>
                <w:sz w:val="24"/>
                <w:szCs w:val="24"/>
              </w:rPr>
              <w:t>Ф</w:t>
            </w:r>
            <w:r w:rsidR="00715B1F" w:rsidRPr="00D64EC2">
              <w:rPr>
                <w:rFonts w:ascii="SchoolBookSanPin Cyr" w:hAnsi="SchoolBookSanPin Cyr" w:cs="SchoolBookSanPin Cyr"/>
                <w:sz w:val="24"/>
                <w:szCs w:val="24"/>
              </w:rPr>
      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E238F1" w:rsidRPr="00D55A8C" w:rsidRDefault="00E2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8295" w:type="dxa"/>
          </w:tcPr>
          <w:p w:rsidR="00715B1F" w:rsidRDefault="00715B1F" w:rsidP="00715B1F">
            <w:pPr>
              <w:pStyle w:val="body"/>
              <w:ind w:right="-1" w:firstLine="0"/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>Ф</w:t>
            </w:r>
            <w:r w:rsidRPr="00D64EC2"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>ормиро</w:t>
            </w:r>
            <w:r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>вание</w:t>
            </w:r>
            <w:r w:rsidRPr="00D64EC2"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 xml:space="preserve">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</w:t>
            </w:r>
            <w:r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 xml:space="preserve">го и психологического), </w:t>
            </w:r>
          </w:p>
          <w:p w:rsidR="00715B1F" w:rsidRDefault="00715B1F" w:rsidP="00715B1F">
            <w:pPr>
              <w:pStyle w:val="body"/>
              <w:ind w:left="142" w:right="-1"/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</w:pPr>
            <w:r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>- освоение</w:t>
            </w:r>
            <w:r w:rsidRPr="00D64EC2"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 xml:space="preserve"> упражнений основной гимнас</w:t>
            </w:r>
            <w:r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 xml:space="preserve">тики, </w:t>
            </w:r>
            <w:r w:rsidRPr="00D64EC2"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>овладение умениями организовывать здоровье</w:t>
            </w:r>
            <w:r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 xml:space="preserve"> </w:t>
            </w:r>
            <w:r w:rsidRPr="00D64EC2"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 xml:space="preserve">сберегающую жизнедеятельность (распорядок дня, утренняя гимнастика, гимнастические минутки, подвижные и </w:t>
            </w:r>
            <w:proofErr w:type="spellStart"/>
            <w:r w:rsidRPr="00D64EC2"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>общеразвивающие</w:t>
            </w:r>
            <w:proofErr w:type="spellEnd"/>
            <w:r w:rsidRPr="00D64EC2"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 xml:space="preserve"> игры и т. д.); </w:t>
            </w:r>
          </w:p>
          <w:p w:rsidR="00715B1F" w:rsidRPr="006464AB" w:rsidRDefault="00715B1F" w:rsidP="00715B1F">
            <w:pPr>
              <w:pStyle w:val="body"/>
              <w:ind w:left="142" w:right="-1"/>
              <w:rPr>
                <w:rFonts w:ascii="SchoolBookSanPin Cyr" w:hAnsi="SchoolBookSanPin Cyr" w:cs="SchoolBookSanPin Cyr"/>
                <w:spacing w:val="-2"/>
                <w:sz w:val="18"/>
                <w:szCs w:val="18"/>
              </w:rPr>
            </w:pPr>
            <w:r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>- умение</w:t>
            </w:r>
            <w:r w:rsidRPr="00D64EC2">
              <w:rPr>
                <w:rFonts w:ascii="SchoolBookSanPin Cyr" w:hAnsi="SchoolBookSanPin Cyr" w:cs="SchoolBookSanPin Cyr"/>
                <w:spacing w:val="-2"/>
                <w:sz w:val="24"/>
                <w:szCs w:val="24"/>
              </w:rPr>
              <w:t xml:space="preserve"> применять правила безопасности при выполнении физических упражнений и различных форм двигательной деятельности и как результат — физическое воспитание, формирование здоровья и здорового образа жизни.</w:t>
            </w:r>
          </w:p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295" w:type="dxa"/>
          </w:tcPr>
          <w:p w:rsidR="000028FB" w:rsidRPr="00715B1F" w:rsidRDefault="009C1F14" w:rsidP="0071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="00715B1F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</w:t>
            </w:r>
            <w:r w:rsidR="00D55A8C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8F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 в качестве обязательного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00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r w:rsidR="000028F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 w:rsidR="000028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1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</w:t>
            </w:r>
            <w:r w:rsidR="00D55A8C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028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уровне начального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его изучение отводится </w:t>
            </w:r>
            <w:r w:rsidR="00715B1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 w:rsidR="00715B1F">
              <w:rPr>
                <w:rFonts w:ascii="Times New Roman" w:eastAsia="Times New Roman" w:hAnsi="Times New Roman" w:cs="Times New Roman"/>
                <w:sz w:val="24"/>
                <w:szCs w:val="24"/>
              </w:rPr>
              <w:t>, 1 класс – 66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классам</w:t>
            </w:r>
            <w:r w:rsidR="0071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располагается следующим образом – 2 часа в неделю </w:t>
            </w:r>
          </w:p>
          <w:p w:rsidR="00E238F1" w:rsidRPr="00D55A8C" w:rsidRDefault="00E2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F1" w:rsidRPr="00D55A8C" w:rsidTr="004E1DED">
        <w:trPr>
          <w:cantSplit/>
          <w:trHeight w:val="10348"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Разделы рабочей программы </w:t>
            </w:r>
          </w:p>
        </w:tc>
        <w:tc>
          <w:tcPr>
            <w:tcW w:w="8295" w:type="dxa"/>
          </w:tcPr>
          <w:p w:rsidR="00020806" w:rsidRPr="0090174A" w:rsidRDefault="00020806" w:rsidP="00020806">
            <w:pPr>
              <w:spacing w:after="0" w:line="240" w:lineRule="auto"/>
              <w:ind w:left="142" w:right="-1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Знания 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о физической культуре – 3 ч.</w:t>
            </w:r>
          </w:p>
          <w:p w:rsidR="00020806" w:rsidRPr="0090174A" w:rsidRDefault="00020806" w:rsidP="00020806">
            <w:pPr>
              <w:spacing w:after="0" w:line="240" w:lineRule="auto"/>
              <w:ind w:left="142" w:right="-1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Способы </w:t>
            </w:r>
            <w:proofErr w:type="gramStart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самостоятельной</w:t>
            </w:r>
            <w:proofErr w:type="gramEnd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деятельности-3</w:t>
            </w:r>
            <w:r w:rsidR="009C1F14"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Оздоровительная  физическая культура - 2</w:t>
            </w:r>
          </w:p>
          <w:p w:rsidR="00E238F1" w:rsidRPr="0090174A" w:rsidRDefault="00020806" w:rsidP="002B19A1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174A">
              <w:rPr>
                <w:rStyle w:val="Bold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Спортивно </w:t>
            </w:r>
            <w:proofErr w:type="gramStart"/>
            <w:r w:rsidRPr="0090174A">
              <w:rPr>
                <w:rStyle w:val="Bold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proofErr w:type="gramEnd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здоровительная физическая культура-</w:t>
            </w:r>
            <w:r w:rsidR="002B19A1"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53</w:t>
            </w:r>
            <w:r w:rsidR="009C1F14"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</w:t>
            </w:r>
            <w:proofErr w:type="spell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r w:rsidR="002B19A1" w:rsidRPr="00901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1DED" w:rsidRPr="0090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19A1" w:rsidRPr="0090174A" w:rsidRDefault="002B19A1" w:rsidP="002B19A1">
            <w:pPr>
              <w:spacing w:after="0" w:line="240" w:lineRule="auto"/>
              <w:ind w:left="142" w:right="-1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2B19A1" w:rsidRPr="0090174A" w:rsidRDefault="002B19A1" w:rsidP="002B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</w: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Знания -1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 </w:t>
            </w: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Способы </w:t>
            </w:r>
            <w:proofErr w:type="gramStart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самостоятельной</w:t>
            </w:r>
            <w:proofErr w:type="gramEnd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деятельности-3</w:t>
            </w: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Оздоровительная физическая культура</w:t>
            </w:r>
            <w:r w:rsidR="00155893"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4E1DED"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-1</w:t>
            </w:r>
          </w:p>
          <w:p w:rsidR="002B19A1" w:rsidRPr="0090174A" w:rsidRDefault="002B19A1" w:rsidP="002B1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A">
              <w:rPr>
                <w:rStyle w:val="Bold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Спортивно </w:t>
            </w:r>
            <w:proofErr w:type="gramStart"/>
            <w:r w:rsidRPr="0090174A">
              <w:rPr>
                <w:rStyle w:val="Bold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proofErr w:type="gramEnd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здоровительная физическая культура</w:t>
            </w:r>
            <w:r w:rsidR="004E1DED"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-53</w:t>
            </w:r>
          </w:p>
          <w:p w:rsidR="002B19A1" w:rsidRPr="0090174A" w:rsidRDefault="002B19A1" w:rsidP="002B19A1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-10</w:t>
            </w:r>
          </w:p>
          <w:p w:rsidR="002B19A1" w:rsidRPr="0090174A" w:rsidRDefault="002B19A1" w:rsidP="002B19A1">
            <w:pPr>
              <w:spacing w:after="0" w:line="240" w:lineRule="auto"/>
              <w:ind w:left="142" w:right="-1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4E1DED" w:rsidRPr="0090174A" w:rsidRDefault="004E1DED" w:rsidP="002B1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4E1DED" w:rsidRPr="0090174A" w:rsidRDefault="004E1DED" w:rsidP="004E1DED">
            <w:pPr>
              <w:spacing w:after="0" w:line="240" w:lineRule="auto"/>
              <w:ind w:left="142" w:right="-1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Знания 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о физической культуре – 1 ч.</w:t>
            </w:r>
          </w:p>
          <w:p w:rsidR="004E1DED" w:rsidRPr="0090174A" w:rsidRDefault="004E1DED" w:rsidP="004E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Способы </w:t>
            </w:r>
            <w:proofErr w:type="gramStart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самостоятельной</w:t>
            </w:r>
            <w:proofErr w:type="gramEnd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деятельности-3</w:t>
            </w: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Оздоровительная физическая культура </w:t>
            </w:r>
            <w:r w:rsidR="00155893"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-1</w:t>
            </w:r>
          </w:p>
          <w:p w:rsidR="004E1DED" w:rsidRPr="0090174A" w:rsidRDefault="004E1DED" w:rsidP="004E1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A">
              <w:rPr>
                <w:rStyle w:val="Bold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Спортивно </w:t>
            </w:r>
            <w:proofErr w:type="gramStart"/>
            <w:r w:rsidRPr="0090174A">
              <w:rPr>
                <w:rStyle w:val="Bold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proofErr w:type="gramEnd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здоровительная физическая культура-51</w:t>
            </w:r>
          </w:p>
          <w:p w:rsidR="004E1DED" w:rsidRPr="0090174A" w:rsidRDefault="004E1DED" w:rsidP="004E1DED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-12</w:t>
            </w:r>
          </w:p>
          <w:p w:rsidR="004E1DED" w:rsidRPr="0090174A" w:rsidRDefault="004E1DED" w:rsidP="004E1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4E1DED" w:rsidRPr="0090174A" w:rsidRDefault="004E1DED" w:rsidP="004E1DED">
            <w:pPr>
              <w:spacing w:after="0" w:line="240" w:lineRule="auto"/>
              <w:ind w:left="142" w:right="-1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Знания 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о физической культуре – 1 ч.</w:t>
            </w:r>
          </w:p>
          <w:p w:rsidR="004E1DED" w:rsidRPr="0090174A" w:rsidRDefault="004E1DED" w:rsidP="004E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Способы </w:t>
            </w:r>
            <w:proofErr w:type="gramStart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самостоятельной</w:t>
            </w:r>
            <w:proofErr w:type="gramEnd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деятельности-1</w:t>
            </w: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Оздоровительная физическая культура</w:t>
            </w:r>
            <w:r w:rsidR="00155893"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-3</w:t>
            </w:r>
          </w:p>
          <w:p w:rsidR="00CC5B3F" w:rsidRPr="0090174A" w:rsidRDefault="00CC5B3F" w:rsidP="00CC5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A">
              <w:rPr>
                <w:rStyle w:val="Bold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Спортивно </w:t>
            </w:r>
            <w:proofErr w:type="gramStart"/>
            <w:r w:rsidRPr="0090174A">
              <w:rPr>
                <w:rStyle w:val="Bold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proofErr w:type="gramEnd"/>
            <w:r w:rsidRPr="0090174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здоровительная физическая культура-50</w:t>
            </w:r>
          </w:p>
          <w:p w:rsidR="00CC5B3F" w:rsidRPr="0090174A" w:rsidRDefault="00CC5B3F" w:rsidP="00CC5B3F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-13</w:t>
            </w:r>
          </w:p>
          <w:p w:rsidR="004E1DED" w:rsidRPr="0090174A" w:rsidRDefault="004E1DED" w:rsidP="004E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F1" w:rsidRPr="004E1DED" w:rsidRDefault="00E238F1" w:rsidP="004E1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F1" w:rsidRPr="0090174A">
        <w:trPr>
          <w:cantSplit/>
          <w:tblHeader/>
        </w:trPr>
        <w:tc>
          <w:tcPr>
            <w:tcW w:w="2295" w:type="dxa"/>
          </w:tcPr>
          <w:p w:rsidR="00E238F1" w:rsidRPr="0090174A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295" w:type="dxa"/>
          </w:tcPr>
          <w:p w:rsidR="00B36B53" w:rsidRPr="0090174A" w:rsidRDefault="009C1F14" w:rsidP="00B36B5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="00B36B53" w:rsidRPr="009017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B36B53" w:rsidRPr="0090174A" w:rsidRDefault="00B36B53" w:rsidP="00B36B53">
            <w:pPr>
              <w:pStyle w:val="list-dash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культурному, историческому и научному наследию, понимание значения </w:t>
            </w:r>
            <w:proofErr w:type="spell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физическойкультуры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в жизни современного общества, </w:t>
            </w:r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Патриотическое </w:t>
            </w:r>
            <w:proofErr w:type="spellStart"/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  <w:proofErr w:type="gramStart"/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енностное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отечественному спортивному,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      </w:r>
          </w:p>
          <w:p w:rsidR="00B36B53" w:rsidRPr="0090174A" w:rsidRDefault="00B36B53" w:rsidP="00B36B53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53" w:rsidRPr="0090174A" w:rsidRDefault="00B36B53" w:rsidP="00B36B53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Гражданское воспитание:</w:t>
            </w:r>
          </w:p>
          <w:p w:rsidR="00B36B53" w:rsidRPr="0090174A" w:rsidRDefault="00B36B53" w:rsidP="00B36B53">
            <w:pPr>
              <w:pStyle w:val="list-dash"/>
              <w:ind w:left="142" w:right="-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901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      </w:r>
            <w:proofErr w:type="gramEnd"/>
            <w:r w:rsidRPr="00901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  <w:p w:rsidR="00E238F1" w:rsidRPr="0090174A" w:rsidRDefault="00E2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B53" w:rsidRPr="0090174A" w:rsidRDefault="00B36B53" w:rsidP="00B36B53">
            <w:pPr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Духовно-нравственное </w:t>
            </w:r>
            <w:proofErr w:type="spellStart"/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  <w:proofErr w:type="gramStart"/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нравственно-этических норм поведения и правил межличностного общения во время подвижных игр и</w:t>
            </w:r>
          </w:p>
          <w:p w:rsidR="00B36B53" w:rsidRPr="0090174A" w:rsidRDefault="00B36B53" w:rsidP="00B36B53">
            <w:pPr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соревнований, выполнения совместных </w:t>
            </w:r>
            <w:proofErr w:type="spell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учебныхзаданий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B53" w:rsidRPr="0090174A" w:rsidRDefault="00B36B53" w:rsidP="00B36B53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53" w:rsidRPr="0090174A" w:rsidRDefault="00B36B53" w:rsidP="00B36B53">
            <w:pPr>
              <w:pStyle w:val="a7"/>
              <w:shd w:val="clear" w:color="auto" w:fill="FFFFFF"/>
              <w:spacing w:before="0" w:beforeAutospacing="0" w:after="0" w:afterAutospacing="0" w:line="131" w:lineRule="atLeast"/>
              <w:ind w:left="142" w:right="-1"/>
              <w:rPr>
                <w:color w:val="181818"/>
              </w:rPr>
            </w:pPr>
            <w:r w:rsidRPr="0090174A">
              <w:rPr>
                <w:b/>
                <w:i/>
              </w:rPr>
              <w:t xml:space="preserve">Эстетическое </w:t>
            </w:r>
            <w:proofErr w:type="spellStart"/>
            <w:r w:rsidRPr="0090174A">
              <w:rPr>
                <w:b/>
                <w:i/>
              </w:rPr>
              <w:t>воспитание</w:t>
            </w:r>
            <w:proofErr w:type="gramStart"/>
            <w:r w:rsidRPr="0090174A">
              <w:rPr>
                <w:b/>
                <w:i/>
              </w:rPr>
              <w:t>:</w:t>
            </w:r>
            <w:r w:rsidRPr="0090174A">
              <w:rPr>
                <w:color w:val="000000"/>
              </w:rPr>
              <w:t>Ф</w:t>
            </w:r>
            <w:proofErr w:type="gramEnd"/>
            <w:r w:rsidRPr="0090174A">
              <w:rPr>
                <w:color w:val="000000"/>
              </w:rPr>
              <w:t>изическая</w:t>
            </w:r>
            <w:proofErr w:type="spellEnd"/>
            <w:r w:rsidRPr="0090174A">
              <w:rPr>
                <w:color w:val="000000"/>
              </w:rPr>
              <w:t xml:space="preserve"> культура представляет для эстетики широкий круг возможностей.</w:t>
            </w:r>
          </w:p>
          <w:p w:rsidR="00B36B53" w:rsidRPr="0090174A" w:rsidRDefault="00B36B53" w:rsidP="00B36B53">
            <w:pPr>
              <w:pStyle w:val="a7"/>
              <w:shd w:val="clear" w:color="auto" w:fill="FFFFFF"/>
              <w:spacing w:before="0" w:beforeAutospacing="0" w:after="0" w:afterAutospacing="0" w:line="131" w:lineRule="atLeast"/>
              <w:ind w:left="142" w:right="-1"/>
              <w:rPr>
                <w:color w:val="181818"/>
              </w:rPr>
            </w:pPr>
            <w:r w:rsidRPr="0090174A">
              <w:rPr>
                <w:color w:val="000000"/>
              </w:rPr>
              <w:t xml:space="preserve">Красота тела спортсмена, гармония высоко координированных движений, сочетание четкого ритма и быстроты, </w:t>
            </w:r>
            <w:proofErr w:type="gramStart"/>
            <w:r w:rsidRPr="0090174A">
              <w:rPr>
                <w:color w:val="000000"/>
              </w:rPr>
              <w:t>наконец</w:t>
            </w:r>
            <w:proofErr w:type="gramEnd"/>
            <w:r w:rsidRPr="0090174A">
              <w:rPr>
                <w:color w:val="000000"/>
              </w:rPr>
              <w:t xml:space="preserve"> эстетика спортивного подвига - все это прямо относится к области красоты.</w:t>
            </w:r>
          </w:p>
          <w:p w:rsidR="00B36B53" w:rsidRPr="0090174A" w:rsidRDefault="00B36B53" w:rsidP="00B36B53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Формирование культуры здоровья:</w:t>
            </w:r>
          </w:p>
          <w:p w:rsidR="00B36B53" w:rsidRPr="0090174A" w:rsidRDefault="00B36B53" w:rsidP="00B36B53">
            <w:pPr>
              <w:pStyle w:val="list-dash"/>
              <w:ind w:left="142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      </w:r>
          </w:p>
          <w:p w:rsidR="00B36B53" w:rsidRPr="0090174A" w:rsidRDefault="00B36B53" w:rsidP="00B36B53">
            <w:pPr>
              <w:pStyle w:val="list-dash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воспитание: достижение максимального результата</w:t>
            </w:r>
            <w:proofErr w:type="gramStart"/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преодалевая</w:t>
            </w:r>
            <w:proofErr w:type="spellEnd"/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усталость, многократно выполняя физические упражнения.</w:t>
            </w:r>
          </w:p>
          <w:p w:rsidR="00B36B53" w:rsidRPr="0090174A" w:rsidRDefault="00B36B53" w:rsidP="00B36B53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53" w:rsidRPr="0090174A" w:rsidRDefault="00B36B53" w:rsidP="00B36B53">
            <w:pPr>
              <w:pStyle w:val="list-dash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Экологическое </w:t>
            </w:r>
            <w:proofErr w:type="spellStart"/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  <w:proofErr w:type="gramStart"/>
            <w:r w:rsidRPr="00901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кологически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      </w:r>
          </w:p>
          <w:p w:rsidR="00B36B53" w:rsidRPr="0090174A" w:rsidRDefault="00B36B53" w:rsidP="0090174A">
            <w:pPr>
              <w:pStyle w:val="list-dash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экологическое мышление, умение руководствоваться им в познавательной, коммуникативной и социальной практике.</w:t>
            </w:r>
          </w:p>
          <w:p w:rsidR="00E238F1" w:rsidRPr="0090174A" w:rsidRDefault="00E238F1" w:rsidP="0090174A">
            <w:pPr>
              <w:pStyle w:val="list-dash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8F1" w:rsidRPr="0090174A" w:rsidRDefault="00E238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8295"/>
      </w:tblGrid>
      <w:tr w:rsidR="0027482A" w:rsidRPr="0090174A" w:rsidTr="009F470D">
        <w:trPr>
          <w:cantSplit/>
          <w:trHeight w:val="10348"/>
          <w:tblHeader/>
        </w:trPr>
        <w:tc>
          <w:tcPr>
            <w:tcW w:w="2295" w:type="dxa"/>
          </w:tcPr>
          <w:p w:rsidR="0027482A" w:rsidRPr="0090174A" w:rsidRDefault="0027482A" w:rsidP="009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  <w:tc>
          <w:tcPr>
            <w:tcW w:w="8295" w:type="dxa"/>
          </w:tcPr>
          <w:p w:rsidR="00155893" w:rsidRPr="0090174A" w:rsidRDefault="00155893" w:rsidP="00155893">
            <w:pPr>
              <w:pStyle w:val="2"/>
              <w:ind w:left="142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01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90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</w:p>
          <w:p w:rsidR="00155893" w:rsidRPr="0090174A" w:rsidRDefault="00155893" w:rsidP="00155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познавательные действия</w:t>
            </w:r>
          </w:p>
          <w:p w:rsidR="00155893" w:rsidRPr="0090174A" w:rsidRDefault="00155893" w:rsidP="00155893">
            <w:pPr>
              <w:pStyle w:val="list-dash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терминах и понятиях, используемых в физической культуре (в пределах </w:t>
            </w:r>
            <w:proofErr w:type="gram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), применять изученную терминологию в своих практических действиях;</w:t>
            </w:r>
          </w:p>
          <w:p w:rsidR="00155893" w:rsidRPr="0090174A" w:rsidRDefault="00155893" w:rsidP="00155893">
            <w:pPr>
              <w:pStyle w:val="list-dash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      </w:r>
          </w:p>
          <w:p w:rsidR="00155893" w:rsidRPr="0090174A" w:rsidRDefault="00155893" w:rsidP="00155893">
            <w:pPr>
              <w:pStyle w:val="list-dash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моделировать правила безопасного поведения при освоении физических упражнений;</w:t>
            </w:r>
          </w:p>
          <w:p w:rsidR="00155893" w:rsidRPr="0090174A" w:rsidRDefault="00155893" w:rsidP="00155893">
            <w:pPr>
              <w:pStyle w:val="list-dash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физическими упражнениями и их влиянием на развитие физических качеств;</w:t>
            </w:r>
          </w:p>
          <w:p w:rsidR="00155893" w:rsidRPr="0090174A" w:rsidRDefault="00155893" w:rsidP="00155893">
            <w:pPr>
              <w:pStyle w:val="list-dash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      </w:r>
          </w:p>
          <w:p w:rsidR="00155893" w:rsidRPr="0090174A" w:rsidRDefault="00155893" w:rsidP="00155893">
            <w:pPr>
              <w:pStyle w:val="list-dash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приводить примеры и осуществлять демонстрацию гимнастических упражнений,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      </w:r>
          </w:p>
          <w:p w:rsidR="00155893" w:rsidRPr="0090174A" w:rsidRDefault="00155893" w:rsidP="00155893">
            <w:pPr>
              <w:pStyle w:val="list-dash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      </w:r>
          </w:p>
          <w:p w:rsidR="00155893" w:rsidRPr="0090174A" w:rsidRDefault="00155893" w:rsidP="00155893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      </w:r>
          </w:p>
          <w:p w:rsidR="00155893" w:rsidRPr="0090174A" w:rsidRDefault="00155893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базовыми предметными и </w:t>
            </w:r>
            <w:proofErr w:type="spell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      </w:r>
          </w:p>
          <w:p w:rsidR="00155893" w:rsidRPr="0090174A" w:rsidRDefault="00155893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      </w:r>
          </w:p>
          <w:p w:rsidR="00155893" w:rsidRPr="0090174A" w:rsidRDefault="00155893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      </w:r>
          </w:p>
          <w:p w:rsidR="00155893" w:rsidRPr="0090174A" w:rsidRDefault="00155893" w:rsidP="00155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5893" w:rsidRPr="0090174A" w:rsidRDefault="00155893" w:rsidP="00155893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93" w:rsidRPr="0090174A" w:rsidRDefault="00155893" w:rsidP="00155893">
            <w:pPr>
              <w:pStyle w:val="list-dash"/>
              <w:ind w:left="0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93" w:rsidRPr="0090174A" w:rsidRDefault="00155893" w:rsidP="00DD473E">
            <w:pPr>
              <w:pStyle w:val="2"/>
              <w:ind w:right="-1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82A" w:rsidRPr="0090174A" w:rsidRDefault="0027482A" w:rsidP="00155893">
            <w:pPr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82A" w:rsidRDefault="00B36B53" w:rsidP="00B36B53">
      <w:pPr>
        <w:pStyle w:val="2"/>
        <w:ind w:left="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6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8295"/>
      </w:tblGrid>
      <w:tr w:rsidR="00155893" w:rsidRPr="004E1DED" w:rsidTr="009F470D">
        <w:trPr>
          <w:cantSplit/>
          <w:trHeight w:val="10348"/>
          <w:tblHeader/>
        </w:trPr>
        <w:tc>
          <w:tcPr>
            <w:tcW w:w="2295" w:type="dxa"/>
          </w:tcPr>
          <w:p w:rsidR="00155893" w:rsidRPr="00D55A8C" w:rsidRDefault="00155893" w:rsidP="009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5" w:type="dxa"/>
          </w:tcPr>
          <w:p w:rsidR="00155893" w:rsidRPr="0090174A" w:rsidRDefault="00155893" w:rsidP="00155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</w:t>
            </w:r>
          </w:p>
          <w:p w:rsidR="00155893" w:rsidRPr="0090174A" w:rsidRDefault="00155893" w:rsidP="00155893">
            <w:pPr>
              <w:pStyle w:val="body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отражающие способность обучающегося осуществлять коммуникативную деятельность, использовать правила общения в конкретных учебных и </w:t>
            </w:r>
            <w:proofErr w:type="spell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ситуациях; самостоятельную организацию речевой деятельности в устной и письменной форме:</w:t>
            </w:r>
          </w:p>
          <w:p w:rsidR="00155893" w:rsidRPr="0090174A" w:rsidRDefault="00155893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</w:t>
            </w:r>
            <w:proofErr w:type="spell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их излагать; выслушивать разные мнения, учитывать их в диалоге;</w:t>
            </w:r>
          </w:p>
          <w:p w:rsidR="00155893" w:rsidRPr="0090174A" w:rsidRDefault="00155893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описывать влияние физической культуры на здоровье и эмоциональное благополучие человека;</w:t>
            </w:r>
          </w:p>
          <w:p w:rsidR="00155893" w:rsidRPr="0090174A" w:rsidRDefault="00155893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строить гипотезы о возможных отрицательных последствиях нарушения правил при выполнении физических движений, в играх и игровых заданиях, спортивных эстафетах;</w:t>
            </w:r>
          </w:p>
          <w:p w:rsidR="00155893" w:rsidRPr="0090174A" w:rsidRDefault="00155893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      </w:r>
          </w:p>
          <w:p w:rsidR="00155893" w:rsidRPr="0090174A" w:rsidRDefault="00155893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      </w:r>
          </w:p>
          <w:p w:rsidR="00155893" w:rsidRPr="0090174A" w:rsidRDefault="00155893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      </w:r>
          </w:p>
          <w:p w:rsidR="00155893" w:rsidRPr="0090174A" w:rsidRDefault="00155893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конструктивно разрешать конфликты посредством учёта интересов сторон и сотрудничества.</w:t>
            </w:r>
          </w:p>
          <w:p w:rsidR="002D19AF" w:rsidRPr="0090174A" w:rsidRDefault="002D19AF" w:rsidP="002D1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регулятивные действия</w:t>
            </w:r>
          </w:p>
          <w:p w:rsidR="002D19AF" w:rsidRPr="0090174A" w:rsidRDefault="002D19AF" w:rsidP="002D19AF">
            <w:pPr>
              <w:pStyle w:val="body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      </w:r>
          </w:p>
          <w:p w:rsidR="002D19AF" w:rsidRPr="0090174A" w:rsidRDefault="002D19AF" w:rsidP="0090174A">
            <w:pPr>
              <w:pStyle w:val="list-dash"/>
              <w:ind w:right="-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      </w:r>
          </w:p>
          <w:p w:rsidR="002D19AF" w:rsidRPr="0090174A" w:rsidRDefault="002D19AF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      </w:r>
          </w:p>
          <w:p w:rsidR="002D19AF" w:rsidRPr="0090174A" w:rsidRDefault="002D19AF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предусматривать возникновение возможных ситуаций, опасных для здоровья и жизни;</w:t>
            </w:r>
          </w:p>
          <w:p w:rsidR="002D19AF" w:rsidRPr="0090174A" w:rsidRDefault="002D19AF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proofErr w:type="gram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волевую</w:t>
            </w:r>
            <w:proofErr w:type="gram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      </w:r>
          </w:p>
          <w:p w:rsidR="002D19AF" w:rsidRPr="0090174A" w:rsidRDefault="002D19AF" w:rsidP="0090174A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информационную, познавательную и практическую деятельность с использованием различных средств информации и коммуникации.</w:t>
            </w:r>
          </w:p>
          <w:p w:rsidR="002D19AF" w:rsidRPr="0090174A" w:rsidRDefault="002D19AF" w:rsidP="002D1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AF" w:rsidRPr="0090174A" w:rsidRDefault="002D19AF" w:rsidP="002D19AF">
            <w:pPr>
              <w:pStyle w:val="list-dash"/>
              <w:ind w:left="709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93" w:rsidRPr="0090174A" w:rsidRDefault="00155893" w:rsidP="00155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93" w:rsidRPr="0090174A" w:rsidRDefault="00155893" w:rsidP="009F470D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93" w:rsidRPr="0090174A" w:rsidRDefault="00155893" w:rsidP="009F470D">
            <w:pPr>
              <w:pStyle w:val="list-dash"/>
              <w:ind w:left="0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93" w:rsidRPr="0090174A" w:rsidRDefault="00155893" w:rsidP="009F470D">
            <w:pPr>
              <w:pStyle w:val="2"/>
              <w:ind w:right="-1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5893" w:rsidRPr="0090174A" w:rsidRDefault="00155893" w:rsidP="009F470D">
            <w:pPr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9AF" w:rsidRPr="004E1DED" w:rsidTr="009F470D">
        <w:trPr>
          <w:cantSplit/>
          <w:trHeight w:val="10348"/>
          <w:tblHeader/>
        </w:trPr>
        <w:tc>
          <w:tcPr>
            <w:tcW w:w="2295" w:type="dxa"/>
          </w:tcPr>
          <w:p w:rsidR="002D19AF" w:rsidRPr="00D55A8C" w:rsidRDefault="002D19AF" w:rsidP="009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5" w:type="dxa"/>
          </w:tcPr>
          <w:p w:rsidR="002D19AF" w:rsidRPr="0090174A" w:rsidRDefault="002D19AF" w:rsidP="002D19AF">
            <w:pPr>
              <w:pStyle w:val="2"/>
              <w:ind w:right="-1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</w:p>
          <w:p w:rsidR="002D19AF" w:rsidRPr="0090174A" w:rsidRDefault="002D19AF" w:rsidP="002D19AF">
            <w:pPr>
              <w:pStyle w:val="body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изучения учебного предмета «Физическая культура» отражают опыт учащихся в физкультурной деятельности.</w:t>
            </w:r>
          </w:p>
          <w:p w:rsidR="002D19AF" w:rsidRPr="0090174A" w:rsidRDefault="002D19AF" w:rsidP="002D19AF">
            <w:pPr>
              <w:pStyle w:val="body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      </w:r>
            <w:proofErr w:type="gramEnd"/>
          </w:p>
          <w:p w:rsidR="002D19AF" w:rsidRPr="0090174A" w:rsidRDefault="002D19AF" w:rsidP="002D19AF">
            <w:pPr>
              <w:pStyle w:val="body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В состав предметных результатов по освоению обязательного содержания включены физические упражнения:</w:t>
            </w:r>
          </w:p>
          <w:p w:rsidR="002D19AF" w:rsidRPr="0090174A" w:rsidRDefault="002D19AF" w:rsidP="002D19AF">
            <w:pPr>
              <w:pStyle w:val="list-dash"/>
              <w:numPr>
                <w:ilvl w:val="0"/>
                <w:numId w:val="1"/>
              </w:numPr>
              <w:ind w:left="0" w:right="-1" w:firstLine="70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      </w:r>
          </w:p>
          <w:p w:rsidR="002D19AF" w:rsidRPr="0090174A" w:rsidRDefault="002D19AF" w:rsidP="002D19AF">
            <w:pPr>
              <w:pStyle w:val="list-dash"/>
              <w:numPr>
                <w:ilvl w:val="0"/>
                <w:numId w:val="1"/>
              </w:numPr>
              <w:ind w:left="0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      </w:r>
            <w:proofErr w:type="gramEnd"/>
          </w:p>
          <w:p w:rsidR="002D19AF" w:rsidRPr="0090174A" w:rsidRDefault="002D19AF" w:rsidP="002D19AF">
            <w:pPr>
              <w:pStyle w:val="list-dash"/>
              <w:numPr>
                <w:ilvl w:val="0"/>
                <w:numId w:val="1"/>
              </w:numPr>
              <w:ind w:left="0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      </w:r>
          </w:p>
          <w:p w:rsidR="002D19AF" w:rsidRPr="0090174A" w:rsidRDefault="002D19AF" w:rsidP="002D19AF">
            <w:pPr>
              <w:pStyle w:val="list-dash"/>
              <w:numPr>
                <w:ilvl w:val="0"/>
                <w:numId w:val="1"/>
              </w:numPr>
              <w:ind w:left="0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174A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      </w:r>
          </w:p>
          <w:p w:rsidR="002D19AF" w:rsidRPr="0090174A" w:rsidRDefault="002D19AF" w:rsidP="009F470D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AF" w:rsidRPr="0090174A" w:rsidRDefault="002D19AF" w:rsidP="009F470D">
            <w:pPr>
              <w:pStyle w:val="list-dash"/>
              <w:ind w:left="0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AF" w:rsidRPr="0090174A" w:rsidRDefault="002D19AF" w:rsidP="009F470D">
            <w:pPr>
              <w:pStyle w:val="2"/>
              <w:ind w:right="-1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19AF" w:rsidRPr="0090174A" w:rsidRDefault="002D19AF" w:rsidP="009F470D">
            <w:pPr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82A" w:rsidRDefault="0027482A" w:rsidP="00B36B53">
      <w:pPr>
        <w:pStyle w:val="2"/>
        <w:ind w:left="142" w:right="-1"/>
        <w:rPr>
          <w:rFonts w:ascii="Times New Roman" w:hAnsi="Times New Roman" w:cs="Times New Roman"/>
          <w:sz w:val="24"/>
          <w:szCs w:val="24"/>
        </w:rPr>
      </w:pPr>
    </w:p>
    <w:sectPr w:rsidR="0027482A" w:rsidSect="00E238F1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 Cyr">
    <w:altName w:val="Cambria Math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25EA"/>
    <w:multiLevelType w:val="hybridMultilevel"/>
    <w:tmpl w:val="94563B84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">
    <w:nsid w:val="64920A58"/>
    <w:multiLevelType w:val="hybridMultilevel"/>
    <w:tmpl w:val="21C633E0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>
    <w:nsid w:val="665226B2"/>
    <w:multiLevelType w:val="hybridMultilevel"/>
    <w:tmpl w:val="53880B10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">
    <w:nsid w:val="76DA5F23"/>
    <w:multiLevelType w:val="hybridMultilevel"/>
    <w:tmpl w:val="094AC8B8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238F1"/>
    <w:rsid w:val="000028FB"/>
    <w:rsid w:val="00020806"/>
    <w:rsid w:val="000B7F88"/>
    <w:rsid w:val="000D08BC"/>
    <w:rsid w:val="00155893"/>
    <w:rsid w:val="0027482A"/>
    <w:rsid w:val="002B19A1"/>
    <w:rsid w:val="002D19AF"/>
    <w:rsid w:val="00476B9D"/>
    <w:rsid w:val="004A3B88"/>
    <w:rsid w:val="004C3A0D"/>
    <w:rsid w:val="004E1365"/>
    <w:rsid w:val="004E1DED"/>
    <w:rsid w:val="0054111E"/>
    <w:rsid w:val="005F66F4"/>
    <w:rsid w:val="00715B1F"/>
    <w:rsid w:val="00731644"/>
    <w:rsid w:val="0090174A"/>
    <w:rsid w:val="009C1F14"/>
    <w:rsid w:val="00A97B5F"/>
    <w:rsid w:val="00AF0029"/>
    <w:rsid w:val="00B36B53"/>
    <w:rsid w:val="00BB305C"/>
    <w:rsid w:val="00CC5B3F"/>
    <w:rsid w:val="00D55A8C"/>
    <w:rsid w:val="00D839BE"/>
    <w:rsid w:val="00DD473E"/>
    <w:rsid w:val="00E2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E7"/>
  </w:style>
  <w:style w:type="paragraph" w:styleId="1">
    <w:name w:val="heading 1"/>
    <w:basedOn w:val="normal"/>
    <w:next w:val="normal"/>
    <w:rsid w:val="00E238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238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23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238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238F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23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38F1"/>
  </w:style>
  <w:style w:type="table" w:customStyle="1" w:styleId="TableNormal">
    <w:name w:val="Table Normal"/>
    <w:rsid w:val="00E238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38F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64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E23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E238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715B1F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Bold">
    <w:name w:val="Bold"/>
    <w:uiPriority w:val="99"/>
    <w:rsid w:val="00020806"/>
    <w:rPr>
      <w:b/>
    </w:rPr>
  </w:style>
  <w:style w:type="paragraph" w:customStyle="1" w:styleId="list-dash">
    <w:name w:val="list-dash"/>
    <w:basedOn w:val="a"/>
    <w:uiPriority w:val="99"/>
    <w:rsid w:val="00B36B53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styleId="a7">
    <w:name w:val="Normal (Web)"/>
    <w:basedOn w:val="a"/>
    <w:uiPriority w:val="99"/>
    <w:unhideWhenUsed/>
    <w:rsid w:val="00B3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S73azlJ+NyzmnBX/OIi8k8Q9A==">AMUW2mXaVaCWfBc6Jm79cvwYJMzz0vjzHPQDaUeu4V3raAPXanFlh0sat6i3GCJD+1TKoZGUMoy5LJ2IdiGm10R/VxCVb+q4ILnAvpOP5ywopnH8YsVOLtc=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1876</Words>
  <Characters>10697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KB8</cp:lastModifiedBy>
  <cp:revision>11</cp:revision>
  <dcterms:created xsi:type="dcterms:W3CDTF">2022-04-11T19:09:00Z</dcterms:created>
  <dcterms:modified xsi:type="dcterms:W3CDTF">2023-10-13T11:01:00Z</dcterms:modified>
</cp:coreProperties>
</file>