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151" w:rsidRPr="00D55A8C" w:rsidRDefault="00E91151" w:rsidP="00E9115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55A8C">
        <w:rPr>
          <w:rFonts w:ascii="Times New Roman" w:eastAsia="Times New Roman" w:hAnsi="Times New Roman" w:cs="Times New Roman"/>
          <w:sz w:val="24"/>
          <w:szCs w:val="24"/>
        </w:rPr>
        <w:t>АННОТАЦИЯ К РАБОЧЕЙ ПРОГРАММЕ</w:t>
      </w:r>
    </w:p>
    <w:tbl>
      <w:tblPr>
        <w:tblpPr w:leftFromText="180" w:rightFromText="180" w:vertAnchor="text" w:horzAnchor="margin" w:tblpXSpec="center" w:tblpY="172"/>
        <w:tblW w:w="107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331"/>
        <w:gridCol w:w="8427"/>
      </w:tblGrid>
      <w:tr w:rsidR="00E91151" w:rsidRPr="00D55A8C" w:rsidTr="00E91151">
        <w:trPr>
          <w:cantSplit/>
          <w:trHeight w:val="156"/>
          <w:tblHeader/>
        </w:trPr>
        <w:tc>
          <w:tcPr>
            <w:tcW w:w="2331" w:type="dxa"/>
          </w:tcPr>
          <w:p w:rsidR="00E91151" w:rsidRPr="00D55A8C" w:rsidRDefault="00E91151" w:rsidP="00E9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предмет</w:t>
            </w:r>
          </w:p>
          <w:p w:rsidR="00E91151" w:rsidRPr="00D55A8C" w:rsidRDefault="00E91151" w:rsidP="00E9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7" w:type="dxa"/>
          </w:tcPr>
          <w:p w:rsidR="00E91151" w:rsidRPr="00D55A8C" w:rsidRDefault="00E91151" w:rsidP="00E9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</w:tr>
      <w:tr w:rsidR="00E91151" w:rsidRPr="00D55A8C" w:rsidTr="00E91151">
        <w:trPr>
          <w:cantSplit/>
          <w:trHeight w:val="156"/>
          <w:tblHeader/>
        </w:trPr>
        <w:tc>
          <w:tcPr>
            <w:tcW w:w="2331" w:type="dxa"/>
          </w:tcPr>
          <w:p w:rsidR="00E91151" w:rsidRPr="00D55A8C" w:rsidRDefault="00E91151" w:rsidP="00E9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8427" w:type="dxa"/>
          </w:tcPr>
          <w:p w:rsidR="00E91151" w:rsidRPr="00D55A8C" w:rsidRDefault="00E91151" w:rsidP="00E9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общее образование</w:t>
            </w:r>
          </w:p>
        </w:tc>
      </w:tr>
      <w:tr w:rsidR="00E91151" w:rsidRPr="00D55A8C" w:rsidTr="00E91151">
        <w:trPr>
          <w:cantSplit/>
          <w:trHeight w:val="156"/>
          <w:tblHeader/>
        </w:trPr>
        <w:tc>
          <w:tcPr>
            <w:tcW w:w="2331" w:type="dxa"/>
          </w:tcPr>
          <w:p w:rsidR="00E91151" w:rsidRPr="00D55A8C" w:rsidRDefault="00E91151" w:rsidP="00E9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8427" w:type="dxa"/>
          </w:tcPr>
          <w:p w:rsidR="00E91151" w:rsidRPr="00D55A8C" w:rsidRDefault="00E91151" w:rsidP="00E9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года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10-11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91151" w:rsidRPr="00D55A8C" w:rsidTr="00E91151">
        <w:trPr>
          <w:cantSplit/>
          <w:trHeight w:val="156"/>
          <w:tblHeader/>
        </w:trPr>
        <w:tc>
          <w:tcPr>
            <w:tcW w:w="2331" w:type="dxa"/>
          </w:tcPr>
          <w:p w:rsidR="00E91151" w:rsidRPr="00D55A8C" w:rsidRDefault="00E91151" w:rsidP="00E9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Документы, регламентирующие разработку программы</w:t>
            </w:r>
          </w:p>
        </w:tc>
        <w:tc>
          <w:tcPr>
            <w:tcW w:w="8427" w:type="dxa"/>
          </w:tcPr>
          <w:p w:rsidR="00815067" w:rsidRPr="00815067" w:rsidRDefault="00815067" w:rsidP="00815067">
            <w:pPr>
              <w:pStyle w:val="2"/>
              <w:tabs>
                <w:tab w:val="left" w:pos="219"/>
              </w:tabs>
              <w:jc w:val="both"/>
              <w:rPr>
                <w:b w:val="0"/>
                <w:sz w:val="24"/>
                <w:szCs w:val="24"/>
              </w:rPr>
            </w:pPr>
            <w:r w:rsidRPr="00815067">
              <w:rPr>
                <w:b w:val="0"/>
                <w:sz w:val="24"/>
                <w:szCs w:val="24"/>
              </w:rPr>
      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 г. № 413»</w:t>
            </w:r>
          </w:p>
          <w:p w:rsidR="00E91151" w:rsidRPr="00D55A8C" w:rsidRDefault="00815067" w:rsidP="008150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5067">
              <w:rPr>
                <w:rFonts w:ascii="Times New Roman" w:hAnsi="Times New Roman" w:cs="Times New Roman"/>
                <w:sz w:val="24"/>
                <w:szCs w:val="24"/>
              </w:rPr>
              <w:t>Приказ министерства просвещения Российской Федерации от 18.05.2023 № 371 «Об утверждении Федеральной образовательной программы среднего общего образования»</w:t>
            </w:r>
          </w:p>
        </w:tc>
      </w:tr>
      <w:tr w:rsidR="00E91151" w:rsidRPr="00D55A8C" w:rsidTr="00E91151">
        <w:trPr>
          <w:cantSplit/>
          <w:trHeight w:val="156"/>
          <w:tblHeader/>
        </w:trPr>
        <w:tc>
          <w:tcPr>
            <w:tcW w:w="2331" w:type="dxa"/>
          </w:tcPr>
          <w:p w:rsidR="00E91151" w:rsidRPr="00D55A8C" w:rsidRDefault="00E91151" w:rsidP="00E9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A8C">
              <w:rPr>
                <w:rFonts w:ascii="Times New Roman" w:eastAsia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8427" w:type="dxa"/>
          </w:tcPr>
          <w:p w:rsidR="00E91151" w:rsidRDefault="00E91151" w:rsidP="00E91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Химия: Углублённый уровень : 10 класс : учебник </w:t>
            </w:r>
            <w:r w:rsidRPr="00714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0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Еремин, Н.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 А. Дроздов, В.В. Лунин</w:t>
            </w:r>
            <w:r w:rsidRPr="007146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 В. Лунина. – 7-е изд., стереотип.</w:t>
            </w:r>
            <w:r w:rsidRPr="00DD013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: </w:t>
            </w:r>
            <w:r w:rsidRPr="00DD013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2021</w:t>
            </w:r>
          </w:p>
          <w:p w:rsidR="00E91151" w:rsidRPr="0071468D" w:rsidRDefault="00E91151" w:rsidP="00E91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Химия: Углублённый уровень : 11 класс : учебник </w:t>
            </w:r>
            <w:r w:rsidRPr="0071468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D01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Еремин, Н. 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Теренин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А. А. Дроздов, В.В. Лунин</w:t>
            </w:r>
            <w:r w:rsidRPr="007146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 В. Лунина. – 7-е изд., стереотип.</w:t>
            </w:r>
            <w:r w:rsidRPr="00DD013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: </w:t>
            </w:r>
            <w:r w:rsidRPr="00DD0137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2022</w:t>
            </w:r>
          </w:p>
        </w:tc>
      </w:tr>
      <w:tr w:rsidR="00E91151" w:rsidRPr="00181E09" w:rsidTr="00E91151">
        <w:trPr>
          <w:cantSplit/>
          <w:trHeight w:val="156"/>
          <w:tblHeader/>
        </w:trPr>
        <w:tc>
          <w:tcPr>
            <w:tcW w:w="2331" w:type="dxa"/>
          </w:tcPr>
          <w:p w:rsidR="00E91151" w:rsidRPr="00181E09" w:rsidRDefault="00E91151" w:rsidP="00E9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Цели изучения учебного </w:t>
            </w:r>
          </w:p>
          <w:p w:rsidR="00E91151" w:rsidRPr="00181E09" w:rsidRDefault="00E91151" w:rsidP="00E9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0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8427" w:type="dxa"/>
          </w:tcPr>
          <w:p w:rsidR="0067654D" w:rsidRDefault="00E91151" w:rsidP="00E91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E09">
              <w:rPr>
                <w:rFonts w:ascii="Times New Roman" w:hAnsi="Times New Roman" w:cs="Times New Roman"/>
                <w:sz w:val="24"/>
                <w:szCs w:val="24"/>
              </w:rPr>
              <w:t xml:space="preserve">При изучении учебного предмета «Химия» на углублённом уровне, так же как в  основной и средней школе (на базовом уровне), задачей первостепенной значимости является формирование основ науки химии как области современного естествознания, практической деятельности человека и  одного из компонентов мировой культуры. Решение этой задачи на углублённом уровне изучения предмета предполагает реализацию таких целей, как: </w:t>
            </w:r>
          </w:p>
          <w:p w:rsidR="0067654D" w:rsidRDefault="00E91151" w:rsidP="00E91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E09">
              <w:rPr>
                <w:rFonts w:ascii="Times New Roman" w:hAnsi="Times New Roman" w:cs="Times New Roman"/>
                <w:sz w:val="24"/>
                <w:szCs w:val="24"/>
              </w:rPr>
              <w:t>— формирование представлений: о материальном единстве мира, закономерностях и  познаваемости явлений природы; о месте химии в системе естественных наук и её ведущей роли в обеспечении устойчивого развития человечества: в решении проблем экологической, энергетической и пищевой безопасности, в развитии медицины, создании новых материалов, новых источников энергии, в обеспечении рационального природопользования, в формировании мировоззрения и общей культуры человека, а также экологически обоснованного отношения к своему здоровью и природной среде;</w:t>
            </w:r>
          </w:p>
          <w:p w:rsidR="0067654D" w:rsidRDefault="00E91151" w:rsidP="00E91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E09">
              <w:rPr>
                <w:rFonts w:ascii="Times New Roman" w:hAnsi="Times New Roman" w:cs="Times New Roman"/>
                <w:sz w:val="24"/>
                <w:szCs w:val="24"/>
              </w:rPr>
              <w:t xml:space="preserve"> — освоение системы знаний, лежащих в  основе химической составляющей естественно-научной картины мира: фундаментальных понятий, законов и  теорий химии, современных представлений о  строении вещества на разных уровнях  </w:t>
            </w:r>
          </w:p>
          <w:p w:rsidR="0067654D" w:rsidRDefault="00E91151" w:rsidP="00E91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E09">
              <w:rPr>
                <w:rFonts w:ascii="Times New Roman" w:hAnsi="Times New Roman" w:cs="Times New Roman"/>
                <w:sz w:val="24"/>
                <w:szCs w:val="24"/>
              </w:rPr>
              <w:t xml:space="preserve">— атомном, ионно-молекулярном, надмолекулярном, о термодинамических и кинетических закономерностях протекания химических реакций, о  химическом равновесии, растворах и дисперсных системах, об общих научных принципах химического производства; </w:t>
            </w:r>
          </w:p>
          <w:p w:rsidR="0067654D" w:rsidRDefault="00E91151" w:rsidP="00E91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E09">
              <w:rPr>
                <w:rFonts w:ascii="Times New Roman" w:hAnsi="Times New Roman" w:cs="Times New Roman"/>
                <w:sz w:val="24"/>
                <w:szCs w:val="24"/>
              </w:rPr>
              <w:t xml:space="preserve">— формирование у обучающихся осознанного понимания востребованности системных химических знаний для объяснения ключевых идей и  проблем современной химии; для объяснения и  прогнозирования явлений, имеющих естественно-научную природу; грамотного решения проблем, связанных с  химией; прогнозирования, анализа и  оценки с  позиций экологической безопасности последствий бытовой и производственной деятельности человека, связанной с химическим производством, использованием и переработкой веществ; </w:t>
            </w:r>
          </w:p>
          <w:p w:rsidR="00E91151" w:rsidRPr="00181E09" w:rsidRDefault="00E91151" w:rsidP="00E9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09">
              <w:rPr>
                <w:rFonts w:ascii="Times New Roman" w:hAnsi="Times New Roman" w:cs="Times New Roman"/>
                <w:sz w:val="24"/>
                <w:szCs w:val="24"/>
              </w:rPr>
              <w:t xml:space="preserve">— углубление представлений о научных методах познания, необходимых для приобретения умений ориентироваться в  мире веществ и  объяснения химических явлений, имеющих место в  природе, в  практической деятельности и  повседневной жизни. </w:t>
            </w:r>
          </w:p>
        </w:tc>
      </w:tr>
      <w:tr w:rsidR="00E91151" w:rsidRPr="00181E09" w:rsidTr="00E91151">
        <w:trPr>
          <w:cantSplit/>
          <w:trHeight w:val="156"/>
          <w:tblHeader/>
        </w:trPr>
        <w:tc>
          <w:tcPr>
            <w:tcW w:w="2331" w:type="dxa"/>
          </w:tcPr>
          <w:p w:rsidR="00E91151" w:rsidRPr="00181E09" w:rsidRDefault="00E91151" w:rsidP="00E9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Задачи изучения учебного предмета</w:t>
            </w:r>
          </w:p>
        </w:tc>
        <w:tc>
          <w:tcPr>
            <w:tcW w:w="8427" w:type="dxa"/>
          </w:tcPr>
          <w:p w:rsidR="0067654D" w:rsidRDefault="00E91151" w:rsidP="00E91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E09">
              <w:rPr>
                <w:rFonts w:ascii="Times New Roman" w:hAnsi="Times New Roman" w:cs="Times New Roman"/>
                <w:sz w:val="24"/>
                <w:szCs w:val="24"/>
              </w:rPr>
              <w:t xml:space="preserve">В плане реализации первоочередных воспитательных и развивающих функций целостной системы среднего общего образования при изучении предмета «Химия» на углублённом уровне особую актуальность приобретают такие цели и задачи, как: </w:t>
            </w:r>
          </w:p>
          <w:p w:rsidR="0067654D" w:rsidRDefault="00E91151" w:rsidP="00E91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E09">
              <w:rPr>
                <w:rFonts w:ascii="Times New Roman" w:hAnsi="Times New Roman" w:cs="Times New Roman"/>
                <w:sz w:val="24"/>
                <w:szCs w:val="24"/>
              </w:rPr>
              <w:t>— воспитание убеждённости в познаваемости явлений природы, уважения к процессу творчества в области теоретических и прикладных исследований в химии, формирование мировоззрения, соответствующего современному уровню развития науки;</w:t>
            </w:r>
          </w:p>
          <w:p w:rsidR="0067654D" w:rsidRDefault="00E91151" w:rsidP="00E91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E09">
              <w:rPr>
                <w:rFonts w:ascii="Times New Roman" w:hAnsi="Times New Roman" w:cs="Times New Roman"/>
                <w:sz w:val="24"/>
                <w:szCs w:val="24"/>
              </w:rPr>
              <w:t xml:space="preserve"> — развитие мотивации к  обучению и  познанию, способностей к  самоконтролю и  самовоспитанию на основе усвоения общечеловеческих ценностей;</w:t>
            </w:r>
          </w:p>
          <w:p w:rsidR="0067654D" w:rsidRDefault="00E91151" w:rsidP="00E9115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E09">
              <w:rPr>
                <w:rFonts w:ascii="Times New Roman" w:hAnsi="Times New Roman" w:cs="Times New Roman"/>
                <w:sz w:val="24"/>
                <w:szCs w:val="24"/>
              </w:rPr>
              <w:t xml:space="preserve"> — развитие познавательных интересов, интеллектуальных и  творческих способностей обучающихся, формирование у них сознательного отношения к самообразованию и непрерывному образованию как условию успешной профессиональной и общественной деятельности; ответственного отношения к  своему здоровью и  потребности в  здоровом образе жизни;</w:t>
            </w:r>
          </w:p>
          <w:p w:rsidR="00E91151" w:rsidRPr="00181E09" w:rsidRDefault="00E91151" w:rsidP="00E9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09">
              <w:rPr>
                <w:rFonts w:ascii="Times New Roman" w:hAnsi="Times New Roman" w:cs="Times New Roman"/>
                <w:sz w:val="24"/>
                <w:szCs w:val="24"/>
              </w:rPr>
              <w:t xml:space="preserve"> — формирование умений и навыков разумного природопользования, развитие экологической культуры, приобретение опыта общественно-полезной экологической деятельности.</w:t>
            </w:r>
          </w:p>
        </w:tc>
      </w:tr>
      <w:tr w:rsidR="00E91151" w:rsidRPr="00181E09" w:rsidTr="00E91151">
        <w:trPr>
          <w:cantSplit/>
          <w:trHeight w:val="2940"/>
          <w:tblHeader/>
        </w:trPr>
        <w:tc>
          <w:tcPr>
            <w:tcW w:w="2331" w:type="dxa"/>
          </w:tcPr>
          <w:p w:rsidR="00E91151" w:rsidRPr="00181E09" w:rsidRDefault="00E91151" w:rsidP="00E9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0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в учебном плане</w:t>
            </w:r>
          </w:p>
        </w:tc>
        <w:tc>
          <w:tcPr>
            <w:tcW w:w="8427" w:type="dxa"/>
          </w:tcPr>
          <w:p w:rsidR="00E91151" w:rsidRPr="00181E09" w:rsidRDefault="00E91151" w:rsidP="00E911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0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предмет «Химия» включён в предметную область «</w:t>
            </w:r>
            <w:r w:rsidRPr="00181E09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  <w:r w:rsidRPr="00181E09">
              <w:rPr>
                <w:rFonts w:ascii="Times New Roman" w:eastAsia="Times New Roman" w:hAnsi="Times New Roman" w:cs="Times New Roman"/>
                <w:sz w:val="24"/>
                <w:szCs w:val="24"/>
              </w:rPr>
              <w:t>» и является обязательным для изучения на уровне среднего общего образования. На его изучение отводится 336 часов. Материал по классам располагается следующим образом:</w:t>
            </w:r>
          </w:p>
          <w:p w:rsidR="00E91151" w:rsidRPr="00181E09" w:rsidRDefault="00E91151" w:rsidP="00E9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09">
              <w:rPr>
                <w:rFonts w:ascii="Times New Roman" w:eastAsia="Times New Roman" w:hAnsi="Times New Roman" w:cs="Times New Roman"/>
                <w:sz w:val="24"/>
                <w:szCs w:val="24"/>
              </w:rPr>
              <w:t>10 класс – 5 часов в неделю, 168 часов в год, в том числе 66 часов за счёт части, формируемой участниками образовательных отношений</w:t>
            </w:r>
          </w:p>
          <w:p w:rsidR="00E91151" w:rsidRPr="00181E09" w:rsidRDefault="00E91151" w:rsidP="00E911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1E09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 – 5 часов в неделю, 168 часов в год, в том числе 66 часов за счёт части, формируемой участниками образовательных отношений</w:t>
            </w:r>
          </w:p>
        </w:tc>
      </w:tr>
    </w:tbl>
    <w:p w:rsidR="00E91151" w:rsidRPr="00181E09" w:rsidRDefault="00E91151" w:rsidP="00E911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5910" w:type="dxa"/>
        <w:tblInd w:w="-530" w:type="dxa"/>
        <w:tblLook w:val="04A0"/>
      </w:tblPr>
      <w:tblGrid>
        <w:gridCol w:w="2198"/>
        <w:gridCol w:w="8408"/>
        <w:gridCol w:w="5304"/>
      </w:tblGrid>
      <w:tr w:rsidR="00E91151" w:rsidRPr="00181E09" w:rsidTr="00E91151">
        <w:trPr>
          <w:trHeight w:val="7093"/>
        </w:trPr>
        <w:tc>
          <w:tcPr>
            <w:tcW w:w="2198" w:type="dxa"/>
          </w:tcPr>
          <w:p w:rsidR="00E91151" w:rsidRPr="00181E09" w:rsidRDefault="00E91151" w:rsidP="00E911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E91151" w:rsidRPr="00181E09" w:rsidRDefault="00E91151" w:rsidP="00E9115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81E0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Разделы рабочей программы</w:t>
            </w:r>
          </w:p>
        </w:tc>
        <w:tc>
          <w:tcPr>
            <w:tcW w:w="8408" w:type="dxa"/>
          </w:tcPr>
          <w:p w:rsidR="00E91151" w:rsidRPr="00181E09" w:rsidRDefault="00E91151" w:rsidP="00E911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E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10 класс</w:t>
            </w:r>
            <w:r w:rsidRPr="00181E0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81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E09">
              <w:rPr>
                <w:rFonts w:ascii="Times New Roman" w:hAnsi="Times New Roman" w:cs="Times New Roman"/>
                <w:b/>
                <w:sz w:val="24"/>
                <w:szCs w:val="24"/>
              </w:rPr>
              <w:t>Раздел 1: Повторение отдельных вопросов курса общей химии</w:t>
            </w:r>
            <w:r w:rsidRPr="00181E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91151" w:rsidRPr="00181E09" w:rsidRDefault="00E91151" w:rsidP="00E9115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1E09">
              <w:rPr>
                <w:rFonts w:ascii="Times New Roman" w:hAnsi="Times New Roman" w:cs="Times New Roman"/>
                <w:i/>
                <w:sz w:val="24"/>
                <w:szCs w:val="24"/>
              </w:rPr>
              <w:t>Тема 1. Строение атома и система химических элементов (5 ч)</w:t>
            </w:r>
          </w:p>
          <w:p w:rsidR="00E91151" w:rsidRPr="00181E09" w:rsidRDefault="00E91151" w:rsidP="00E91151">
            <w:pPr>
              <w:ind w:firstLine="7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1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2. Химическая связь</w:t>
            </w:r>
            <w:r w:rsidRPr="00181E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(5 ч)</w:t>
            </w:r>
          </w:p>
          <w:p w:rsidR="00E91151" w:rsidRPr="00181E09" w:rsidRDefault="00E91151" w:rsidP="00E91151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E09">
              <w:rPr>
                <w:rFonts w:ascii="Times New Roman" w:hAnsi="Times New Roman" w:cs="Times New Roman"/>
                <w:b/>
                <w:sz w:val="24"/>
                <w:szCs w:val="24"/>
              </w:rPr>
              <w:t>Раздел 2: Органическая химии.</w:t>
            </w:r>
          </w:p>
          <w:p w:rsidR="00E91151" w:rsidRPr="00181E09" w:rsidRDefault="00E91151" w:rsidP="00E91151">
            <w:pPr>
              <w:ind w:firstLine="70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1E09">
              <w:rPr>
                <w:rFonts w:ascii="Times New Roman" w:hAnsi="Times New Roman" w:cs="Times New Roman"/>
                <w:i/>
                <w:sz w:val="24"/>
                <w:szCs w:val="24"/>
              </w:rPr>
              <w:t>Тема 3. Теория строения органических веществ. (6 ч)</w:t>
            </w:r>
          </w:p>
          <w:p w:rsidR="00AC46DD" w:rsidRPr="00181E09" w:rsidRDefault="00AC46DD" w:rsidP="00AC46DD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E09">
              <w:rPr>
                <w:rFonts w:ascii="Times New Roman" w:hAnsi="Times New Roman" w:cs="Times New Roman"/>
                <w:b/>
                <w:sz w:val="24"/>
                <w:szCs w:val="24"/>
              </w:rPr>
              <w:t>УГЛЕВОДОРОДЫ (23 ч)</w:t>
            </w:r>
          </w:p>
          <w:p w:rsidR="00AC46DD" w:rsidRPr="00181E09" w:rsidRDefault="00AC46DD" w:rsidP="00AC46DD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4.</w:t>
            </w:r>
            <w:r w:rsidRPr="00181E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Предельные углеводороды (</w:t>
            </w:r>
            <w:proofErr w:type="spellStart"/>
            <w:r w:rsidRPr="00181E09">
              <w:rPr>
                <w:rFonts w:ascii="Times New Roman" w:hAnsi="Times New Roman" w:cs="Times New Roman"/>
                <w:b/>
                <w:sz w:val="24"/>
                <w:szCs w:val="24"/>
              </w:rPr>
              <w:t>алканы</w:t>
            </w:r>
            <w:proofErr w:type="spellEnd"/>
            <w:r w:rsidRPr="00181E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81E09">
              <w:rPr>
                <w:rFonts w:ascii="Times New Roman" w:hAnsi="Times New Roman" w:cs="Times New Roman"/>
                <w:b/>
                <w:sz w:val="24"/>
                <w:szCs w:val="24"/>
              </w:rPr>
              <w:t>циклоалканы</w:t>
            </w:r>
            <w:proofErr w:type="spellEnd"/>
            <w:r w:rsidRPr="00181E09">
              <w:rPr>
                <w:rFonts w:ascii="Times New Roman" w:hAnsi="Times New Roman" w:cs="Times New Roman"/>
                <w:b/>
                <w:sz w:val="24"/>
                <w:szCs w:val="24"/>
              </w:rPr>
              <w:t>) (12+7 ч)</w:t>
            </w:r>
          </w:p>
          <w:p w:rsidR="00AC46DD" w:rsidRPr="00181E09" w:rsidRDefault="00AC46DD" w:rsidP="00AC46D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0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  <w:r w:rsidRPr="00181E09">
              <w:rPr>
                <w:rFonts w:ascii="Times New Roman" w:hAnsi="Times New Roman" w:cs="Times New Roman"/>
                <w:sz w:val="24"/>
                <w:szCs w:val="24"/>
              </w:rPr>
              <w:t xml:space="preserve"> Качественное определение углерода, водорода и хлора в органических веществах.</w:t>
            </w:r>
          </w:p>
          <w:p w:rsidR="00AC46DD" w:rsidRPr="00181E09" w:rsidRDefault="00AC46DD" w:rsidP="00AC46D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09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Расчетные задачи.</w:t>
            </w:r>
            <w:r w:rsidRPr="00181E09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молекулярной формулы органического соединения по массе (объему) продуктов сгорания.</w:t>
            </w:r>
          </w:p>
          <w:p w:rsidR="00AC46DD" w:rsidRPr="00181E09" w:rsidRDefault="00AC46DD" w:rsidP="00AC46DD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  <w:r w:rsidR="00181E09" w:rsidRPr="00181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181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5. </w:t>
            </w:r>
            <w:r w:rsidRPr="00181E09">
              <w:rPr>
                <w:rFonts w:ascii="Times New Roman" w:hAnsi="Times New Roman" w:cs="Times New Roman"/>
                <w:b/>
                <w:sz w:val="24"/>
                <w:szCs w:val="24"/>
              </w:rPr>
              <w:t>Непредельные углеводороды (</w:t>
            </w:r>
            <w:proofErr w:type="spellStart"/>
            <w:r w:rsidRPr="00181E09">
              <w:rPr>
                <w:rFonts w:ascii="Times New Roman" w:hAnsi="Times New Roman" w:cs="Times New Roman"/>
                <w:b/>
                <w:sz w:val="24"/>
                <w:szCs w:val="24"/>
              </w:rPr>
              <w:t>алкены</w:t>
            </w:r>
            <w:proofErr w:type="spellEnd"/>
            <w:r w:rsidRPr="00181E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81E09">
              <w:rPr>
                <w:rFonts w:ascii="Times New Roman" w:hAnsi="Times New Roman" w:cs="Times New Roman"/>
                <w:b/>
                <w:sz w:val="24"/>
                <w:szCs w:val="24"/>
              </w:rPr>
              <w:t>алкины</w:t>
            </w:r>
            <w:proofErr w:type="spellEnd"/>
            <w:r w:rsidRPr="00181E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181E09">
              <w:rPr>
                <w:rFonts w:ascii="Times New Roman" w:hAnsi="Times New Roman" w:cs="Times New Roman"/>
                <w:b/>
                <w:sz w:val="24"/>
                <w:szCs w:val="24"/>
              </w:rPr>
              <w:t>алкадиены</w:t>
            </w:r>
            <w:proofErr w:type="spellEnd"/>
            <w:r w:rsidRPr="00181E09">
              <w:rPr>
                <w:rFonts w:ascii="Times New Roman" w:hAnsi="Times New Roman" w:cs="Times New Roman"/>
                <w:b/>
                <w:sz w:val="24"/>
                <w:szCs w:val="24"/>
              </w:rPr>
              <w:t>) (13+5+6ч)</w:t>
            </w:r>
          </w:p>
          <w:p w:rsidR="00AC46DD" w:rsidRPr="00181E09" w:rsidRDefault="00AC46DD" w:rsidP="00AC46D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0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</w:t>
            </w:r>
            <w:r w:rsidRPr="00181E09">
              <w:rPr>
                <w:rFonts w:ascii="Times New Roman" w:hAnsi="Times New Roman" w:cs="Times New Roman"/>
                <w:sz w:val="24"/>
                <w:szCs w:val="24"/>
              </w:rPr>
              <w:t>. Получение этилена и изучение его свойств.</w:t>
            </w:r>
          </w:p>
          <w:p w:rsidR="00AC46DD" w:rsidRPr="00181E09" w:rsidRDefault="00AC46DD" w:rsidP="00AC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6.</w:t>
            </w:r>
            <w:r w:rsidRPr="00181E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Ароматические углеводороды (арены) (10 ч)</w:t>
            </w:r>
          </w:p>
          <w:p w:rsidR="00AC46DD" w:rsidRPr="00181E09" w:rsidRDefault="00AC46DD" w:rsidP="00AC46DD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7.</w:t>
            </w:r>
            <w:r w:rsidRPr="00181E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Природные источники углеводородов (10 ч)</w:t>
            </w:r>
          </w:p>
          <w:p w:rsidR="00AC46DD" w:rsidRPr="00181E09" w:rsidRDefault="00AC46DD" w:rsidP="00AC46D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09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Расчетные задачи</w:t>
            </w:r>
            <w:r w:rsidRPr="00181E09">
              <w:rPr>
                <w:rFonts w:ascii="Times New Roman" w:hAnsi="Times New Roman" w:cs="Times New Roman"/>
                <w:sz w:val="24"/>
                <w:szCs w:val="24"/>
              </w:rPr>
              <w:t>. Определение массовой или объемной доли выхода продукта реакции от теоретически возможного.</w:t>
            </w:r>
          </w:p>
          <w:p w:rsidR="00AC46DD" w:rsidRPr="00181E09" w:rsidRDefault="00AC46DD" w:rsidP="00AC46DD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E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КИСЛОРОДСОДЕРЖАЩИЕ ОРГАНИЧЕСКИЕ СОЕДИНЕНИЯ </w:t>
            </w:r>
          </w:p>
          <w:p w:rsidR="00AC46DD" w:rsidRPr="00181E09" w:rsidRDefault="00AC46DD" w:rsidP="00AC46DD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8. </w:t>
            </w:r>
            <w:r w:rsidRPr="00181E09">
              <w:rPr>
                <w:rFonts w:ascii="Times New Roman" w:hAnsi="Times New Roman" w:cs="Times New Roman"/>
                <w:b/>
                <w:sz w:val="24"/>
                <w:szCs w:val="24"/>
              </w:rPr>
              <w:t>Спирты и фенолы (18 ч)</w:t>
            </w:r>
          </w:p>
          <w:p w:rsidR="00AC46DD" w:rsidRPr="00181E09" w:rsidRDefault="00AC46DD" w:rsidP="00AC46DD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9. </w:t>
            </w:r>
            <w:proofErr w:type="spellStart"/>
            <w:r w:rsidRPr="00181E09">
              <w:rPr>
                <w:rFonts w:ascii="Times New Roman" w:hAnsi="Times New Roman" w:cs="Times New Roman"/>
                <w:b/>
                <w:sz w:val="24"/>
                <w:szCs w:val="24"/>
              </w:rPr>
              <w:t>Оксосоединения</w:t>
            </w:r>
            <w:proofErr w:type="spellEnd"/>
            <w:r w:rsidRPr="00181E09">
              <w:rPr>
                <w:rFonts w:ascii="Times New Roman" w:hAnsi="Times New Roman" w:cs="Times New Roman"/>
                <w:b/>
                <w:sz w:val="24"/>
                <w:szCs w:val="24"/>
              </w:rPr>
              <w:t>. Альдегиды и кетоны. (14 ч)</w:t>
            </w:r>
          </w:p>
          <w:p w:rsidR="00AC46DD" w:rsidRPr="00181E09" w:rsidRDefault="00AC46DD" w:rsidP="00AC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10.</w:t>
            </w:r>
            <w:r w:rsidRPr="00181E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Карбоновые кислоты (22 ч)</w:t>
            </w:r>
          </w:p>
          <w:p w:rsidR="00AC46DD" w:rsidRPr="00181E09" w:rsidRDefault="00AC46DD" w:rsidP="00AC4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0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</w:t>
            </w:r>
          </w:p>
          <w:p w:rsidR="00AC46DD" w:rsidRPr="00181E09" w:rsidRDefault="00AC46DD" w:rsidP="00AC4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0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81E09">
              <w:rPr>
                <w:rFonts w:ascii="Times New Roman" w:hAnsi="Times New Roman" w:cs="Times New Roman"/>
                <w:sz w:val="24"/>
                <w:szCs w:val="24"/>
              </w:rPr>
              <w:tab/>
              <w:t>Получение и свойства карбоновых кислот.</w:t>
            </w:r>
          </w:p>
          <w:p w:rsidR="00AC46DD" w:rsidRPr="00181E09" w:rsidRDefault="00AC46DD" w:rsidP="00AC46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0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Pr="00181E09">
              <w:rPr>
                <w:rFonts w:ascii="Times New Roman" w:hAnsi="Times New Roman" w:cs="Times New Roman"/>
                <w:sz w:val="24"/>
                <w:szCs w:val="24"/>
              </w:rPr>
              <w:tab/>
              <w:t>Решение экспериментальных задач на распознавание органических веществ.</w:t>
            </w:r>
          </w:p>
          <w:p w:rsidR="00AC46DD" w:rsidRPr="00181E09" w:rsidRDefault="00AC46DD" w:rsidP="00AC46DD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11</w:t>
            </w:r>
            <w:r w:rsidRPr="00181E09">
              <w:rPr>
                <w:rFonts w:ascii="Times New Roman" w:hAnsi="Times New Roman" w:cs="Times New Roman"/>
                <w:b/>
                <w:sz w:val="24"/>
                <w:szCs w:val="24"/>
              </w:rPr>
              <w:t>. Сложные эфиры. Жиры. Мыла (10 ч)</w:t>
            </w:r>
          </w:p>
          <w:p w:rsidR="00AC46DD" w:rsidRPr="00181E09" w:rsidRDefault="00AC46DD" w:rsidP="00AC46DD">
            <w:pPr>
              <w:ind w:firstLine="70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1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 12. </w:t>
            </w:r>
            <w:r w:rsidRPr="00181E09"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Углеводы. Сахара (20 ч)</w:t>
            </w:r>
          </w:p>
          <w:p w:rsidR="00AC46DD" w:rsidRPr="00181E09" w:rsidRDefault="00AC46DD" w:rsidP="00AC46DD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E0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  <w:r w:rsidRPr="00181E09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экспериментальных задач на получение и распознавание органических веществ.</w:t>
            </w:r>
          </w:p>
          <w:p w:rsidR="00AC46DD" w:rsidRPr="00181E09" w:rsidRDefault="00AC46DD" w:rsidP="00AC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13</w:t>
            </w:r>
            <w:r w:rsidRPr="00181E09">
              <w:rPr>
                <w:rFonts w:ascii="Times New Roman" w:hAnsi="Times New Roman" w:cs="Times New Roman"/>
                <w:b/>
                <w:sz w:val="24"/>
                <w:szCs w:val="24"/>
              </w:rPr>
              <w:t>: Азотосодержащие органические соединения (16 ч)</w:t>
            </w:r>
          </w:p>
          <w:p w:rsidR="00AC46DD" w:rsidRPr="00181E09" w:rsidRDefault="00AC46DD" w:rsidP="00AC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14</w:t>
            </w:r>
            <w:r w:rsidRPr="00181E09">
              <w:rPr>
                <w:rFonts w:ascii="Times New Roman" w:hAnsi="Times New Roman" w:cs="Times New Roman"/>
                <w:b/>
                <w:sz w:val="24"/>
                <w:szCs w:val="24"/>
              </w:rPr>
              <w:t>: Белки и нуклеиновые кислоты (10 ч)</w:t>
            </w:r>
          </w:p>
          <w:p w:rsidR="00AC46DD" w:rsidRPr="00181E09" w:rsidRDefault="00AC46DD" w:rsidP="00AC46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E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15</w:t>
            </w:r>
            <w:r w:rsidRPr="00181E09">
              <w:rPr>
                <w:rFonts w:ascii="Times New Roman" w:hAnsi="Times New Roman" w:cs="Times New Roman"/>
                <w:b/>
                <w:sz w:val="24"/>
                <w:szCs w:val="24"/>
              </w:rPr>
              <w:t>: Синтетические и высокомолекулярные вещества и полимерные материалы на их основе (11 ч)</w:t>
            </w:r>
          </w:p>
          <w:p w:rsidR="00AC46DD" w:rsidRPr="00181E09" w:rsidRDefault="00AC46DD" w:rsidP="00AC46DD">
            <w:pPr>
              <w:pStyle w:val="a4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81E09">
              <w:rPr>
                <w:rFonts w:ascii="Times New Roman" w:hAnsi="Times New Roman"/>
                <w:b/>
                <w:i/>
                <w:sz w:val="24"/>
                <w:szCs w:val="24"/>
              </w:rPr>
              <w:t>11 класс</w:t>
            </w:r>
          </w:p>
          <w:p w:rsidR="00AC46DD" w:rsidRPr="00181E09" w:rsidRDefault="00AC46DD" w:rsidP="00AC46D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E09">
              <w:rPr>
                <w:rFonts w:ascii="Times New Roman" w:hAnsi="Times New Roman" w:cs="Times New Roman"/>
                <w:b/>
                <w:sz w:val="24"/>
                <w:szCs w:val="24"/>
              </w:rPr>
              <w:t>Тема 1. Повторение основных вопросов курса органической химии (18 часов).</w:t>
            </w:r>
          </w:p>
          <w:p w:rsidR="00AC46DD" w:rsidRPr="00181E09" w:rsidRDefault="00AC46DD" w:rsidP="00AC46D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E09">
              <w:rPr>
                <w:rFonts w:ascii="Times New Roman" w:hAnsi="Times New Roman" w:cs="Times New Roman"/>
                <w:b/>
                <w:sz w:val="24"/>
                <w:szCs w:val="24"/>
              </w:rPr>
              <w:t>Тема 2. Важнейшие химические понятия и законы. Первоначальные химические понятия (20 часов).</w:t>
            </w:r>
          </w:p>
          <w:p w:rsidR="00AC46DD" w:rsidRPr="00181E09" w:rsidRDefault="00AC46DD" w:rsidP="00AC46D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E09">
              <w:rPr>
                <w:rFonts w:ascii="Times New Roman" w:hAnsi="Times New Roman" w:cs="Times New Roman"/>
                <w:b/>
                <w:sz w:val="24"/>
                <w:szCs w:val="24"/>
              </w:rPr>
              <w:t>Тема 3. Химическая связь и строение вещества (10 часов).</w:t>
            </w:r>
          </w:p>
          <w:p w:rsidR="00AC46DD" w:rsidRPr="00181E09" w:rsidRDefault="00AC46DD" w:rsidP="00AC46D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E09">
              <w:rPr>
                <w:rFonts w:ascii="Times New Roman" w:hAnsi="Times New Roman" w:cs="Times New Roman"/>
                <w:b/>
                <w:sz w:val="24"/>
                <w:szCs w:val="24"/>
              </w:rPr>
              <w:t>Тема 4. Вещества и их системы (20 часов).</w:t>
            </w:r>
          </w:p>
          <w:p w:rsidR="00AC46DD" w:rsidRPr="00181E09" w:rsidRDefault="00AC46DD" w:rsidP="00AC46DD">
            <w:pPr>
              <w:pStyle w:val="a4"/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E0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  <w:r w:rsidRPr="00181E09">
              <w:rPr>
                <w:rFonts w:ascii="Times New Roman" w:hAnsi="Times New Roman" w:cs="Times New Roman"/>
                <w:sz w:val="24"/>
                <w:szCs w:val="24"/>
              </w:rPr>
              <w:t xml:space="preserve"> Приготовление растворов с заданной молярной концентрацией.</w:t>
            </w:r>
          </w:p>
          <w:p w:rsidR="00AC46DD" w:rsidRPr="00181E09" w:rsidRDefault="00AC46DD" w:rsidP="00AC46D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E09">
              <w:rPr>
                <w:rFonts w:ascii="Times New Roman" w:hAnsi="Times New Roman" w:cs="Times New Roman"/>
                <w:b/>
                <w:sz w:val="24"/>
                <w:szCs w:val="24"/>
              </w:rPr>
              <w:t>Тема 5. Закономерности протекания химических реакций (10 часов).</w:t>
            </w:r>
          </w:p>
          <w:p w:rsidR="00AC46DD" w:rsidRPr="00181E09" w:rsidRDefault="00AC46DD" w:rsidP="00AC46DD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81E0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  <w:r w:rsidRPr="00181E09">
              <w:rPr>
                <w:rFonts w:ascii="Times New Roman" w:hAnsi="Times New Roman" w:cs="Times New Roman"/>
                <w:sz w:val="24"/>
                <w:szCs w:val="24"/>
              </w:rPr>
              <w:t xml:space="preserve"> Влияние условий на скорость химической реакции.</w:t>
            </w:r>
          </w:p>
          <w:p w:rsidR="00AC46DD" w:rsidRPr="00181E09" w:rsidRDefault="00AC46DD" w:rsidP="00AC46D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E09">
              <w:rPr>
                <w:rFonts w:ascii="Times New Roman" w:hAnsi="Times New Roman" w:cs="Times New Roman"/>
                <w:b/>
                <w:sz w:val="24"/>
                <w:szCs w:val="24"/>
              </w:rPr>
              <w:t>Тема 6. Растворы электролитов. Реакции в растворах электролитов (12 часов).</w:t>
            </w:r>
          </w:p>
          <w:p w:rsidR="00AC46DD" w:rsidRPr="00181E09" w:rsidRDefault="00AC46DD" w:rsidP="00AC46DD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81E09">
              <w:rPr>
                <w:rFonts w:ascii="Times New Roman" w:hAnsi="Times New Roman" w:cs="Times New Roman"/>
                <w:b/>
                <w:sz w:val="24"/>
                <w:szCs w:val="24"/>
              </w:rPr>
              <w:t>Расчетные задачи.</w:t>
            </w:r>
            <w:r w:rsidRPr="00181E0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 направления окислительно-восстановительных реакций.</w:t>
            </w:r>
          </w:p>
          <w:p w:rsidR="00AC46DD" w:rsidRPr="00181E09" w:rsidRDefault="00AC46DD" w:rsidP="00AC46D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6DD" w:rsidRPr="00181E09" w:rsidRDefault="00AC46DD" w:rsidP="00AC46D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E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7. Металлы. Общая характеристика (25 часов ).</w:t>
            </w:r>
          </w:p>
          <w:p w:rsidR="00AC46DD" w:rsidRPr="00181E09" w:rsidRDefault="00AC46DD" w:rsidP="00AC46DD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81E0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работы.</w:t>
            </w:r>
            <w:r w:rsidRPr="00181E09">
              <w:rPr>
                <w:rFonts w:ascii="Times New Roman" w:hAnsi="Times New Roman" w:cs="Times New Roman"/>
                <w:sz w:val="24"/>
                <w:szCs w:val="24"/>
              </w:rPr>
              <w:t xml:space="preserve"> 1 . Жесткость воды и способы её устранения, 2. Исследование свойств соединений алюминия и цинка. 3. Соединения меди и железа.  </w:t>
            </w:r>
          </w:p>
          <w:p w:rsidR="00AC46DD" w:rsidRPr="00181E09" w:rsidRDefault="00AC46DD" w:rsidP="00AC46D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E09">
              <w:rPr>
                <w:rFonts w:ascii="Times New Roman" w:hAnsi="Times New Roman" w:cs="Times New Roman"/>
                <w:b/>
                <w:sz w:val="24"/>
                <w:szCs w:val="24"/>
              </w:rPr>
              <w:t>Тема 8. Неметаллы и их характеристика (43 часа).</w:t>
            </w:r>
          </w:p>
          <w:p w:rsidR="00AC46DD" w:rsidRPr="00181E09" w:rsidRDefault="00AC46DD" w:rsidP="00AC46DD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81E0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работы.</w:t>
            </w:r>
            <w:r w:rsidRPr="00181E09">
              <w:rPr>
                <w:rFonts w:ascii="Times New Roman" w:hAnsi="Times New Roman" w:cs="Times New Roman"/>
                <w:sz w:val="24"/>
                <w:szCs w:val="24"/>
              </w:rPr>
              <w:t xml:space="preserve"> 1. Распознавание азотных, </w:t>
            </w:r>
            <w:proofErr w:type="spellStart"/>
            <w:r w:rsidRPr="00181E09">
              <w:rPr>
                <w:rFonts w:ascii="Times New Roman" w:hAnsi="Times New Roman" w:cs="Times New Roman"/>
                <w:sz w:val="24"/>
                <w:szCs w:val="24"/>
              </w:rPr>
              <w:t>калийн</w:t>
            </w:r>
            <w:proofErr w:type="spellEnd"/>
            <w:r w:rsidRPr="00181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E0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181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81E0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81E09">
              <w:rPr>
                <w:rFonts w:ascii="Times New Roman" w:hAnsi="Times New Roman" w:cs="Times New Roman"/>
                <w:sz w:val="24"/>
                <w:szCs w:val="24"/>
              </w:rPr>
              <w:t xml:space="preserve"> и фосфорных удобрений. 2. Распознавание карбонатов и решение экспериментальных задач. 3. Получение аммиака и оксида углерода (IV) и изучение их свойств.</w:t>
            </w:r>
          </w:p>
          <w:p w:rsidR="00AC46DD" w:rsidRPr="00181E09" w:rsidRDefault="00AC46DD" w:rsidP="00AC46D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E09">
              <w:rPr>
                <w:rFonts w:ascii="Times New Roman" w:hAnsi="Times New Roman" w:cs="Times New Roman"/>
                <w:b/>
                <w:sz w:val="24"/>
                <w:szCs w:val="24"/>
              </w:rPr>
              <w:t>Тема 9. Взаимосвязь органических и неорганических соединений (4 часа).</w:t>
            </w:r>
          </w:p>
          <w:p w:rsidR="00AC46DD" w:rsidRPr="00181E09" w:rsidRDefault="00AC46DD" w:rsidP="00AC46DD">
            <w:pPr>
              <w:pStyle w:val="a4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181E09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работа.</w:t>
            </w:r>
            <w:r w:rsidRPr="00181E09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экспериментальных задач на распознавание органических и неорганических веществ.</w:t>
            </w:r>
          </w:p>
          <w:p w:rsidR="00AC46DD" w:rsidRPr="00181E09" w:rsidRDefault="00AC46DD" w:rsidP="00AC46D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E09">
              <w:rPr>
                <w:rFonts w:ascii="Times New Roman" w:hAnsi="Times New Roman" w:cs="Times New Roman"/>
                <w:b/>
                <w:sz w:val="24"/>
                <w:szCs w:val="24"/>
              </w:rPr>
              <w:t>Тема 10. Химия и жизнь (3 часа).</w:t>
            </w:r>
          </w:p>
          <w:p w:rsidR="00AC46DD" w:rsidRPr="00181E09" w:rsidRDefault="00AC46DD" w:rsidP="00AC46DD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E09">
              <w:rPr>
                <w:rFonts w:ascii="Times New Roman" w:hAnsi="Times New Roman" w:cs="Times New Roman"/>
                <w:b/>
                <w:sz w:val="24"/>
                <w:szCs w:val="24"/>
              </w:rPr>
              <w:t>Тема 11. Технологические основы получения веществ и материалов (5 часов).</w:t>
            </w:r>
          </w:p>
          <w:p w:rsidR="00AC46DD" w:rsidRPr="00181E09" w:rsidRDefault="00AC46DD" w:rsidP="000413E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5304" w:type="dxa"/>
          </w:tcPr>
          <w:p w:rsidR="00E91151" w:rsidRPr="00181E09" w:rsidRDefault="00E91151" w:rsidP="00E91151">
            <w:pPr>
              <w:rPr>
                <w:sz w:val="24"/>
                <w:szCs w:val="24"/>
              </w:rPr>
            </w:pPr>
          </w:p>
        </w:tc>
      </w:tr>
    </w:tbl>
    <w:p w:rsidR="00FD58D4" w:rsidRDefault="00FD58D4">
      <w:pPr>
        <w:rPr>
          <w:sz w:val="24"/>
          <w:szCs w:val="24"/>
        </w:rPr>
      </w:pPr>
    </w:p>
    <w:tbl>
      <w:tblPr>
        <w:tblStyle w:val="a3"/>
        <w:tblW w:w="10561" w:type="dxa"/>
        <w:tblInd w:w="-530" w:type="dxa"/>
        <w:tblLook w:val="04A0"/>
      </w:tblPr>
      <w:tblGrid>
        <w:gridCol w:w="2198"/>
        <w:gridCol w:w="8363"/>
      </w:tblGrid>
      <w:tr w:rsidR="0067654D" w:rsidTr="00B92099">
        <w:trPr>
          <w:trHeight w:val="3542"/>
        </w:trPr>
        <w:tc>
          <w:tcPr>
            <w:tcW w:w="2198" w:type="dxa"/>
          </w:tcPr>
          <w:p w:rsidR="0067654D" w:rsidRPr="0067654D" w:rsidRDefault="006765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654D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8363" w:type="dxa"/>
          </w:tcPr>
          <w:p w:rsidR="0067654D" w:rsidRPr="000F5C5D" w:rsidRDefault="0067654D" w:rsidP="0067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Личностные результаты</w:t>
            </w:r>
            <w:r w:rsidRPr="000F5C5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• </w:t>
            </w:r>
            <w:r w:rsidRPr="000F5C5D">
              <w:rPr>
                <w:rFonts w:ascii="Times New Roman" w:hAnsi="Times New Roman" w:cs="Times New Roman"/>
                <w:sz w:val="24"/>
                <w:szCs w:val="24"/>
              </w:rPr>
              <w:t>В соответствии с </w:t>
            </w:r>
            <w:proofErr w:type="spellStart"/>
            <w:r w:rsidRPr="000F5C5D">
              <w:rPr>
                <w:rFonts w:ascii="Times New Roman" w:hAnsi="Times New Roman" w:cs="Times New Roman"/>
                <w:sz w:val="24"/>
                <w:szCs w:val="24"/>
              </w:rPr>
              <w:t>системно-деятельностным</w:t>
            </w:r>
            <w:proofErr w:type="spellEnd"/>
            <w:r w:rsidRPr="000F5C5D">
              <w:rPr>
                <w:rFonts w:ascii="Times New Roman" w:hAnsi="Times New Roman" w:cs="Times New Roman"/>
                <w:sz w:val="24"/>
                <w:szCs w:val="24"/>
              </w:rPr>
              <w:t xml:space="preserve"> подходом в структуре личностных результатов освоения предмета «Химия» на уровне среднего общего образования предпочтение отдаётся формированию: </w:t>
            </w:r>
          </w:p>
          <w:p w:rsidR="0067654D" w:rsidRPr="000F5C5D" w:rsidRDefault="0067654D" w:rsidP="0067654D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5D">
              <w:rPr>
                <w:rFonts w:ascii="Times New Roman" w:hAnsi="Times New Roman" w:cs="Times New Roman"/>
                <w:sz w:val="24"/>
                <w:szCs w:val="24"/>
              </w:rPr>
              <w:t>Гражданского воспитания:</w:t>
            </w:r>
          </w:p>
          <w:p w:rsidR="0067654D" w:rsidRPr="000F5C5D" w:rsidRDefault="0067654D" w:rsidP="0067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5D">
              <w:rPr>
                <w:rFonts w:ascii="Times New Roman" w:hAnsi="Times New Roman" w:cs="Times New Roman"/>
                <w:sz w:val="24"/>
                <w:szCs w:val="24"/>
              </w:rPr>
              <w:t xml:space="preserve">— осознания обучающимися своих конституционных прав и  обязанностей, уважения к  закону и правопорядку; </w:t>
            </w:r>
          </w:p>
          <w:p w:rsidR="0067654D" w:rsidRPr="000F5C5D" w:rsidRDefault="0067654D" w:rsidP="0067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5D">
              <w:rPr>
                <w:rFonts w:ascii="Times New Roman" w:hAnsi="Times New Roman" w:cs="Times New Roman"/>
                <w:sz w:val="24"/>
                <w:szCs w:val="24"/>
              </w:rPr>
              <w:t xml:space="preserve">— представления о  социальных нормах и  правилах межличностных отношений в  коллективе; </w:t>
            </w:r>
          </w:p>
          <w:p w:rsidR="0067654D" w:rsidRPr="000F5C5D" w:rsidRDefault="0067654D" w:rsidP="0067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5D">
              <w:rPr>
                <w:rFonts w:ascii="Times New Roman" w:hAnsi="Times New Roman" w:cs="Times New Roman"/>
                <w:sz w:val="24"/>
                <w:szCs w:val="24"/>
              </w:rPr>
              <w:t xml:space="preserve">— готовности к  совместной творческой деятельности; </w:t>
            </w:r>
          </w:p>
          <w:p w:rsidR="0067654D" w:rsidRPr="000F5C5D" w:rsidRDefault="0067654D" w:rsidP="0067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5D">
              <w:rPr>
                <w:rFonts w:ascii="Times New Roman" w:hAnsi="Times New Roman" w:cs="Times New Roman"/>
                <w:sz w:val="24"/>
                <w:szCs w:val="24"/>
              </w:rPr>
              <w:t>— способности понимать и принимать мотивы других при анализе различных видов учебной деятельности.</w:t>
            </w:r>
          </w:p>
          <w:p w:rsidR="0067654D" w:rsidRPr="000F5C5D" w:rsidRDefault="0067654D" w:rsidP="0067654D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5D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Патриотического воспитания:</w:t>
            </w:r>
          </w:p>
          <w:p w:rsidR="0067654D" w:rsidRPr="000F5C5D" w:rsidRDefault="0067654D" w:rsidP="0067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5D">
              <w:rPr>
                <w:rFonts w:ascii="Times New Roman" w:hAnsi="Times New Roman" w:cs="Times New Roman"/>
                <w:sz w:val="24"/>
                <w:szCs w:val="24"/>
              </w:rPr>
              <w:t xml:space="preserve">— ценностного отношения к историческому и научному наследию отечественной химии; </w:t>
            </w:r>
          </w:p>
          <w:p w:rsidR="0067654D" w:rsidRPr="000F5C5D" w:rsidRDefault="0067654D" w:rsidP="0067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5D">
              <w:rPr>
                <w:rFonts w:ascii="Times New Roman" w:hAnsi="Times New Roman" w:cs="Times New Roman"/>
                <w:sz w:val="24"/>
                <w:szCs w:val="24"/>
              </w:rPr>
              <w:t>— интереса и познавательных мотивов в получении и последующем анализе информации о передовых достижениях современной отечественной химии.</w:t>
            </w:r>
          </w:p>
          <w:p w:rsidR="0067654D" w:rsidRPr="000F5C5D" w:rsidRDefault="0067654D" w:rsidP="0067654D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5D">
              <w:rPr>
                <w:rFonts w:ascii="Times New Roman" w:eastAsia="Times New Roman" w:hAnsi="Times New Roman" w:cs="Times New Roman"/>
                <w:sz w:val="24"/>
                <w:szCs w:val="24"/>
              </w:rPr>
              <w:t>Духовно-нравственного воспитания:</w:t>
            </w:r>
          </w:p>
          <w:p w:rsidR="0067654D" w:rsidRPr="000F5C5D" w:rsidRDefault="0067654D" w:rsidP="0067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5D">
              <w:rPr>
                <w:rFonts w:ascii="Times New Roman" w:hAnsi="Times New Roman" w:cs="Times New Roman"/>
                <w:sz w:val="24"/>
                <w:szCs w:val="24"/>
              </w:rPr>
              <w:t xml:space="preserve">— нравственного сознания, этического поведения; </w:t>
            </w:r>
          </w:p>
          <w:p w:rsidR="0067654D" w:rsidRPr="000F5C5D" w:rsidRDefault="0067654D" w:rsidP="0067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5D">
              <w:rPr>
                <w:rFonts w:ascii="Times New Roman" w:hAnsi="Times New Roman" w:cs="Times New Roman"/>
                <w:sz w:val="24"/>
                <w:szCs w:val="24"/>
              </w:rPr>
              <w:t>— способности оценивать ситуации, связанные с химическими явлениями, и  принимать осознанные решения, ориентируясь на морально-нравственные нормы и  ценности; поступков;</w:t>
            </w:r>
          </w:p>
          <w:p w:rsidR="0067654D" w:rsidRPr="000F5C5D" w:rsidRDefault="0067654D" w:rsidP="0067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5D">
              <w:rPr>
                <w:rFonts w:ascii="Times New Roman" w:hAnsi="Times New Roman" w:cs="Times New Roman"/>
                <w:sz w:val="24"/>
                <w:szCs w:val="24"/>
              </w:rPr>
              <w:t>— готовности оценивать своё поведение и  поступки своих товарищей с позиций нравственных и правовых норм и с учётом осознания последствий.</w:t>
            </w:r>
          </w:p>
          <w:p w:rsidR="0067654D" w:rsidRPr="000F5C5D" w:rsidRDefault="0067654D" w:rsidP="0067654D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5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 культуры здоровья:</w:t>
            </w:r>
          </w:p>
          <w:p w:rsidR="0067654D" w:rsidRPr="000F5C5D" w:rsidRDefault="0067654D" w:rsidP="0067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— понимания ценностей здорового и  безопасного образа жизни; </w:t>
            </w:r>
          </w:p>
          <w:p w:rsidR="0067654D" w:rsidRPr="000F5C5D" w:rsidRDefault="0067654D" w:rsidP="0067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5D">
              <w:rPr>
                <w:rFonts w:ascii="Times New Roman" w:hAnsi="Times New Roman" w:cs="Times New Roman"/>
                <w:sz w:val="24"/>
                <w:szCs w:val="24"/>
              </w:rPr>
              <w:t xml:space="preserve">— необходимости ответственного отношения к собственному физическому и  психическому здоровью; </w:t>
            </w:r>
          </w:p>
          <w:p w:rsidR="0067654D" w:rsidRPr="000F5C5D" w:rsidRDefault="0067654D" w:rsidP="0067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5D">
              <w:rPr>
                <w:rFonts w:ascii="Times New Roman" w:hAnsi="Times New Roman" w:cs="Times New Roman"/>
                <w:sz w:val="24"/>
                <w:szCs w:val="24"/>
              </w:rPr>
              <w:t xml:space="preserve">— соблюдения правил безопасного обращения с  веществами в  быту, повседневной жизни, в  трудовой деятельности; </w:t>
            </w:r>
          </w:p>
          <w:p w:rsidR="0067654D" w:rsidRPr="000F5C5D" w:rsidRDefault="0067654D" w:rsidP="006765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5D">
              <w:rPr>
                <w:rFonts w:ascii="Times New Roman" w:hAnsi="Times New Roman" w:cs="Times New Roman"/>
                <w:sz w:val="24"/>
                <w:szCs w:val="24"/>
              </w:rPr>
              <w:t>— понимания ценности правил индивидуального и коллективного безопасного поведения в  ситуациях, угрожающих здоровью и  жизни людей; осознания последствий и  неприятия вредных привычек (употребления алкоголя, наркотиков, курения)</w:t>
            </w:r>
          </w:p>
          <w:p w:rsidR="0067654D" w:rsidRPr="000F5C5D" w:rsidRDefault="0067654D" w:rsidP="0067654D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5D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Трудового воспитания:</w:t>
            </w:r>
          </w:p>
          <w:p w:rsidR="0067654D" w:rsidRPr="000F5C5D" w:rsidRDefault="0067654D" w:rsidP="0067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5D">
              <w:rPr>
                <w:rFonts w:ascii="Times New Roman" w:hAnsi="Times New Roman" w:cs="Times New Roman"/>
                <w:sz w:val="24"/>
                <w:szCs w:val="24"/>
              </w:rPr>
              <w:t xml:space="preserve">— коммуникативной компетентности в  учебно-исследовательской деятельности, общественно полезной, творческой и  других видах деятельности; </w:t>
            </w:r>
          </w:p>
          <w:p w:rsidR="0067654D" w:rsidRPr="000F5C5D" w:rsidRDefault="0067654D" w:rsidP="0067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5D">
              <w:rPr>
                <w:rFonts w:ascii="Times New Roman" w:hAnsi="Times New Roman" w:cs="Times New Roman"/>
                <w:sz w:val="24"/>
                <w:szCs w:val="24"/>
              </w:rPr>
              <w:t xml:space="preserve">— установки на активное участие в решении практических задач социальной направленности (в рамках своего класса, школы); </w:t>
            </w:r>
          </w:p>
          <w:p w:rsidR="0067654D" w:rsidRPr="000F5C5D" w:rsidRDefault="0067654D" w:rsidP="006765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5D">
              <w:rPr>
                <w:rFonts w:ascii="Times New Roman" w:hAnsi="Times New Roman" w:cs="Times New Roman"/>
                <w:sz w:val="24"/>
                <w:szCs w:val="24"/>
              </w:rPr>
              <w:t>— интереса к  практическому изучению профессий различного рода, в том числе на основе применения предметных знаний по химии;</w:t>
            </w:r>
          </w:p>
          <w:p w:rsidR="0067654D" w:rsidRPr="000F5C5D" w:rsidRDefault="0067654D" w:rsidP="0067654D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5D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Экологического воспитания:</w:t>
            </w:r>
          </w:p>
          <w:p w:rsidR="0067654D" w:rsidRPr="000F5C5D" w:rsidRDefault="0067654D" w:rsidP="0067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5D">
              <w:rPr>
                <w:rFonts w:ascii="Times New Roman" w:hAnsi="Times New Roman" w:cs="Times New Roman"/>
                <w:sz w:val="24"/>
                <w:szCs w:val="24"/>
              </w:rPr>
              <w:t xml:space="preserve">— экологически целесообразного отношения к  природе как источнику существования жизни на Земле; </w:t>
            </w:r>
          </w:p>
          <w:p w:rsidR="0067654D" w:rsidRPr="000F5C5D" w:rsidRDefault="0067654D" w:rsidP="0067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5D">
              <w:rPr>
                <w:rFonts w:ascii="Times New Roman" w:hAnsi="Times New Roman" w:cs="Times New Roman"/>
                <w:sz w:val="24"/>
                <w:szCs w:val="24"/>
              </w:rPr>
              <w:t>— понимания глобального характера экологических проблем, влияния экономических процессов на состояние природной и  социальной среды;</w:t>
            </w:r>
          </w:p>
          <w:p w:rsidR="0067654D" w:rsidRPr="000F5C5D" w:rsidRDefault="0067654D" w:rsidP="006765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5D">
              <w:rPr>
                <w:rFonts w:ascii="Times New Roman" w:hAnsi="Times New Roman" w:cs="Times New Roman"/>
                <w:sz w:val="24"/>
                <w:szCs w:val="24"/>
              </w:rPr>
              <w:t>— 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</w:t>
            </w:r>
            <w:r w:rsidR="00A71DF3">
              <w:rPr>
                <w:rFonts w:ascii="Times New Roman" w:hAnsi="Times New Roman" w:cs="Times New Roman"/>
                <w:sz w:val="24"/>
                <w:szCs w:val="24"/>
              </w:rPr>
              <w:t>мых действий и предотвращать их.</w:t>
            </w:r>
          </w:p>
          <w:p w:rsidR="0067654D" w:rsidRPr="000F5C5D" w:rsidRDefault="0067654D" w:rsidP="0067654D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5C5D">
              <w:rPr>
                <w:rFonts w:ascii="Times New Roman" w:eastAsia="Times New Roman" w:hAnsi="Times New Roman" w:cs="Times New Roman"/>
                <w:sz w:val="24"/>
                <w:szCs w:val="24"/>
              </w:rPr>
              <w:t>Ценности научного познания</w:t>
            </w:r>
          </w:p>
          <w:p w:rsidR="0067654D" w:rsidRPr="000F5C5D" w:rsidRDefault="0067654D" w:rsidP="00676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C5D">
              <w:rPr>
                <w:rFonts w:ascii="Times New Roman" w:hAnsi="Times New Roman" w:cs="Times New Roman"/>
                <w:sz w:val="24"/>
                <w:szCs w:val="24"/>
              </w:rPr>
              <w:t xml:space="preserve">— мировоззрения, соответствующего современному уровню развития науки и  общественной практики; </w:t>
            </w:r>
          </w:p>
          <w:p w:rsidR="0067654D" w:rsidRDefault="0067654D" w:rsidP="0067654D">
            <w:pPr>
              <w:rPr>
                <w:sz w:val="24"/>
                <w:szCs w:val="24"/>
              </w:rPr>
            </w:pPr>
            <w:r w:rsidRPr="000F5C5D">
              <w:rPr>
                <w:rFonts w:ascii="Times New Roman" w:hAnsi="Times New Roman" w:cs="Times New Roman"/>
                <w:sz w:val="24"/>
                <w:szCs w:val="24"/>
              </w:rPr>
              <w:t>— понимания специфики химии как науки, осознания её роли в формировании рационального научного мышления, создании целостного представления об окружающем мире как о  единстве природы и  человека, в  познании природных закономерностей и  решении проблем сохранения природного равновесия</w:t>
            </w:r>
          </w:p>
        </w:tc>
      </w:tr>
      <w:tr w:rsidR="00B92099" w:rsidTr="00B92099">
        <w:trPr>
          <w:trHeight w:val="3542"/>
        </w:trPr>
        <w:tc>
          <w:tcPr>
            <w:tcW w:w="2198" w:type="dxa"/>
            <w:hideMark/>
          </w:tcPr>
          <w:p w:rsidR="00B92099" w:rsidRDefault="00B92099">
            <w:pPr>
              <w:spacing w:line="25" w:lineRule="atLeast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Предметные результаты</w:t>
            </w:r>
          </w:p>
        </w:tc>
        <w:tc>
          <w:tcPr>
            <w:tcW w:w="8363" w:type="dxa"/>
            <w:hideMark/>
          </w:tcPr>
          <w:p w:rsidR="00B92099" w:rsidRDefault="00B92099">
            <w:pPr>
              <w:spacing w:line="2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10 КЛАСС </w:t>
            </w:r>
          </w:p>
          <w:p w:rsidR="00B92099" w:rsidRDefault="00B92099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Предметные результаты освоения курса «Органическая химия» отражают: </w:t>
            </w:r>
          </w:p>
          <w:p w:rsidR="00B92099" w:rsidRDefault="00B92099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представлений: о химической составляющей естественно-научной картины мира, роли химии в познании явлений природы, в формировании мышления и культуры личности, её функциональной грамотности, необходимой для решения практических задач и экологически обоснованного отношения к своему здоровью и природной среде; </w:t>
            </w:r>
          </w:p>
          <w:p w:rsidR="00B92099" w:rsidRDefault="00B92099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2) владение системой химических знаний, которая включает: основополагающие понятия (химический элемент, атом, электронная оболочка атома, молекула, валентность,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электроотрицательность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химическая связь, структурная формула (развёрнутая и сокращённая), моль, молярная масса, молярный объём, углеродный скелет, функциональная группа, радикал, изомерия, изомеры, гомологический ряд, гомологи, углеводороды, кислород- и азотсодержащие соединения, мономер, полимер, структурное звено, высокомолекулярные соединения); теории и законы (теория строения органических веществ А  М  Бутлерова, закон сохранения массы веществ); закономерности, символический язык химии; мировоззренческие знания, лежащие в основе понимания причинности и системности химических явлений,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фактологические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сведения о свойствах, составе, получении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безопасном использовании важнейших органических веществ в быту и практической деятельности человека; </w:t>
            </w:r>
          </w:p>
          <w:p w:rsidR="00B92099" w:rsidRDefault="00B92099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умений выявлять характерные признаки понятий, устанавливать их взаимосвязь, использовать соответствующие понятия при описании состава, строения и превращений органических соединений; </w:t>
            </w:r>
          </w:p>
          <w:p w:rsidR="00B92099" w:rsidRDefault="00B92099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4)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умений использовать химическую символику для составления молекулярных и структурных (развёрнутой, сокращённой) формул органических веществ и уравнений химических реакций; изготавливать модели молекул органических веществ для иллюстрации их химического и пространственного строения;</w:t>
            </w:r>
          </w:p>
          <w:p w:rsidR="00B92099" w:rsidRDefault="00B92099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5)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умений устанавливать принадлежность изученных органических веществ по их составу и строению к определённому классу/группе соединений (углеводороды, кислород- и азотсодержащие соединения, высокомолекулярные соединения); давать им названия по систематической номенклатуре (IUPAC), а также приводить тривиальные названия отдельных органических веществ (этилен, пропилен, ацетилен, этиленгликоль, глицерин, фенол, формальдегид, ацетальдегид, муравьиная кислота, уксусная кислота, олеиновая кислота, стеариновая кислота, глюкоза, фруктоза, крахмал, целлюлоза, глицин); </w:t>
            </w:r>
          </w:p>
          <w:p w:rsidR="00B92099" w:rsidRDefault="00B92099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6)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умения определять виды химической связи в органических соединениях (одинарные и кратные); </w:t>
            </w:r>
          </w:p>
          <w:p w:rsidR="00B92099" w:rsidRDefault="00B92099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7)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умения применять положения теории строения органических веществ А  М  Бутлерова для объяснения зависимости свойств веществ от их состава и строения; закон сохранения массы веществ; </w:t>
            </w:r>
          </w:p>
          <w:p w:rsidR="00B92099" w:rsidRDefault="00B92099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8)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умений характеризовать состав, строение, физические и химические свойства типичных представителей различных классов органических веществ (метан, этан, этилен, пропилен, ацетилен, бутадиен-1,3, метилбутадиен-1,3, бензол, метанол, этанол, этиленгликоль, глицерин, фенол, ацетальдегид, муравьиная и уксусная кислоты, глюкоза, крахмал, целлюлоза, аминоуксусная кислота); иллюстрировать генетическую связь между ними уравнениями соответствующих химических реакций с использованием структурных формул; </w:t>
            </w:r>
          </w:p>
          <w:p w:rsidR="00B92099" w:rsidRDefault="00B92099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9)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умения характеризовать источники углеводородного сырья (нефть, природный газ, уголь), способы их переработки и практическое применение продуктов переработки; </w:t>
            </w:r>
          </w:p>
          <w:p w:rsidR="00B92099" w:rsidRDefault="00B92099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10)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умений проводить вычисления по химическим уравнениям (массы, объёма, количества исходного вещества или продукта реакции по известным массе, объёму, количеству одного из исходных веществ или продуктов реакции); </w:t>
            </w:r>
          </w:p>
          <w:p w:rsidR="00B92099" w:rsidRDefault="00B92099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11)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умений владеть системой знаний об основных методах научного познания, используемых в химии при изучении веществ и химических явлений (наблюдение, измерение, эксперимент, моделирование), использовать системные химические знания для принятия решений в конкретных жизненных ситуациях, связанных с веществами и их применением; </w:t>
            </w:r>
          </w:p>
          <w:p w:rsidR="00B92099" w:rsidRDefault="00B92099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12)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умений соблюдать правила пользования химической посудой и лабораторным оборудованием, а также правила обращения с веществами в соответствии с инструкциями по выполнению лабораторных химических опытов; </w:t>
            </w:r>
          </w:p>
          <w:p w:rsidR="00B92099" w:rsidRDefault="00B92099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13)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умений планировать и выполнять химический эксперимент (превращения органических веществ при нагревании, получение этилена и изучение его свойств, качественные реакции органических веществ,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денатурация белков при нагревании, цветные реакции белков)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 </w:t>
            </w:r>
          </w:p>
          <w:p w:rsidR="00B92099" w:rsidRDefault="00B92099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14)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умений критически анализировать химическую информацию, получаемую из разных источников (СМИ, Интернет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); </w:t>
            </w:r>
          </w:p>
          <w:p w:rsidR="00B92099" w:rsidRDefault="00B92099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15)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среды; осознавать опасность воздействия на живые организмы определённых органических веществ, понимая смысл показателя ПДК, пояснять на примерах способы уменьшения и предотвращения их вредного воздействия на организм человека; </w:t>
            </w:r>
          </w:p>
          <w:p w:rsidR="00B92099" w:rsidRDefault="00B92099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16) для обучающихся с ограниченными возможностями здоровья: умение применять знания об основных доступных методах познания веществ и химических явлений; </w:t>
            </w:r>
          </w:p>
          <w:p w:rsidR="00B92099" w:rsidRDefault="00B92099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17) для слепых и слабовидящих обучающихся: умение использовать рельефно точечную систему обозначений Л  Брайля для записи химических формул </w:t>
            </w:r>
          </w:p>
          <w:p w:rsidR="00B92099" w:rsidRDefault="00B92099">
            <w:pPr>
              <w:spacing w:line="25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11 КЛАСС </w:t>
            </w:r>
          </w:p>
          <w:p w:rsidR="00B92099" w:rsidRDefault="00B92099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Предметные результаты освоения курса «Общая и неорганическая химия» отражают: </w:t>
            </w:r>
          </w:p>
          <w:p w:rsidR="00B92099" w:rsidRDefault="00B92099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представлений: о химической составляющей естественно-научной картины мира, роли химии в познании явлений природы, в формировании мышления и  культуры личности, её функциональной грамотности, необходимой для решения практических задач и экологически обоснованного отношения к своему здоровью и природной среде; </w:t>
            </w:r>
          </w:p>
          <w:p w:rsidR="00B92099" w:rsidRDefault="00B92099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2) владение системой химических знаний, которая включает: основополагающие понятия (химический элемент, атом, изотоп,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-, d-электронные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орбитали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атомов, ион, молекула, моль, молярный объём, валентность,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электроотрицательность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степень окисления, химическая связь (ковалентная, ионная, металлическая, водородная), кристаллическая решётка, типы химических реакций, раствор, электролиты,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неэлектролиты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электролитическая диссоциация, окислитель, восстановитель, скорость химической реакции, химическое равновесие; теории и законы (теория электролитической диссоциации, периодический закон Д  И  Менделеева, закон сохранения массы веществ, закон сохранения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превраще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энергии при химических реакциях), закономерности, символический язык химии, мировоззренческие знания, лежащие в основе понимания причинности и системности химических явлений,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фактологические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сведения о свойствах, составе, получении и  безопасном использовании важнейших неорганических веществ в быту и практической деятельности человека; </w:t>
            </w:r>
          </w:p>
          <w:p w:rsidR="00B92099" w:rsidRDefault="00B92099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3)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умений выявлять характерные признаки понятий, устанавливать их взаимосвязь, использовать соответствующие понятия при описании неорганических веществ и их превращений; </w:t>
            </w:r>
          </w:p>
          <w:p w:rsidR="00B92099" w:rsidRDefault="00B92099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4)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умений использовать химическую символику для составления формул веществ и уравнений химических реакций; систематическую номенклатуру (IUPAC) и  тривиальные названия отдельных неорганических веществ (угарный газ, углекислый газ, аммиак, гашёная известь, негашёная известь, питьевая сода, пирит и др.); </w:t>
            </w:r>
          </w:p>
          <w:p w:rsidR="00B92099" w:rsidRDefault="00B92099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5)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умений определять валентность и степень окисления химических элементов в соединениях различного состава; вид химической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связи (ковалентная, ионная, металлическая, водородная) в соединениях; тип кристаллической решётки конкретного вещества (атомная, молекулярная, ионная, металлическая); характер среды в водных растворах неорганических соединений; </w:t>
            </w:r>
          </w:p>
          <w:p w:rsidR="00B92099" w:rsidRDefault="00B92099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6)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умений устанавливать принадлежность неорганических веществ по их составу к определённому классу/группе соединений (простые вещества — металлы и неметаллы, оксиды, основания, кислоты,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амфотерные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гидроксиды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соли); </w:t>
            </w:r>
          </w:p>
          <w:p w:rsidR="00B92099" w:rsidRDefault="00B92099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7)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умений раскрывать смысл периодического закона Д  И  Менделеева и демонстрировать его систематизирующую, объяснительную и прогностическую функции; </w:t>
            </w:r>
          </w:p>
          <w:p w:rsidR="00B92099" w:rsidRDefault="00B92099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8)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умений характеризовать электронное строение атомов химических элементов 1—4 периодов Периодической системы химических элементов Д  И  Менделеева, используя понятия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p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-, d-электронные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орбитали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», «энергетические уровни»; объяснять закономерности изменения свойств химических элементов и их соединений по периодам и группам Периодической системы химических элементов Д  И  Менделеева; </w:t>
            </w:r>
          </w:p>
          <w:p w:rsidR="00B92099" w:rsidRDefault="00B92099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9)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умений характеризовать (описывать) общие химические свойства неорганических веществ различных классов; подтверждать существование генетической связи между неорганическими веществами с помощью уравнений соответствующих химических реакций; </w:t>
            </w:r>
          </w:p>
          <w:p w:rsidR="00B92099" w:rsidRDefault="00B92099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10)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умения классифицировать химические реакции по различным признакам (числу и составу реагирующих веществ, тепловому эффекту реакции, изменению степеней окисления элементов, обратимости реакции, участию катализатора); </w:t>
            </w:r>
          </w:p>
          <w:p w:rsidR="00B92099" w:rsidRDefault="00B92099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11)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умений составлять уравнения реакций различных типов; полные и сокращённые уравнения реакций ионного обмена, учитывая условия, при которых эти реакции идут до конца; </w:t>
            </w:r>
          </w:p>
          <w:p w:rsidR="00B92099" w:rsidRDefault="00B92099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12)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умений проводить реакции, подтверждающие качественный состав различных неорганических веществ; распознавать опытным путём ионы, присутствующие в водных растворах неорганических веществ; </w:t>
            </w:r>
          </w:p>
          <w:p w:rsidR="00B92099" w:rsidRDefault="00B92099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13)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умений раскрывать сущность окислительно-восстановительных реакций посредством составления электронного баланса этих реакций; </w:t>
            </w:r>
          </w:p>
          <w:p w:rsidR="00B92099" w:rsidRDefault="00B92099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14)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умений объяснять зависимость скорости химической реакции от различных факторов; характер смещения химического равновесия в зависимости от внешнего воздействия (принцип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Шателье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); </w:t>
            </w:r>
          </w:p>
          <w:p w:rsidR="00B92099" w:rsidRDefault="00B92099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15)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умений характеризовать химические процессы, лежащие в основе промышленного получения серной кислоты, аммиака, а также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представлений об общих научных принципах и экологических проблемах химического производства; </w:t>
            </w:r>
          </w:p>
          <w:p w:rsidR="00B92099" w:rsidRDefault="00B92099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16)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умений проводить вычисления с использованием понятия «массовая доля вещества в растворе», объёмных отношений газов при химических реакциях, массы вещества или объёма газов по известному количеству вещества, массе или объёму одного из участвующих в реакции веществ, теплового эффекта реакции на основе законов сохранения массы веществ, превращения и сохранения энергии;</w:t>
            </w:r>
          </w:p>
          <w:p w:rsidR="00B92099" w:rsidRDefault="00B92099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17)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умений соблюдать правила пользования химической посудой и лабораторным оборудованием, а также правила обращения с веществами в соответствии с инструкциями по выполнению лабораторных химических опытов; </w:t>
            </w:r>
          </w:p>
          <w:p w:rsidR="00B92099" w:rsidRDefault="00B92099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18)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умений планировать и выполнять химический эксперимент (разложение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пероксида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водорода в присутствии катализатора, определение среды растворов веществ с помощью универсального индикатора, влияние различных факторов на скорость химической реакции, реакции ионного обмена, качественные реакции на сульфат-, карбонат-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хлорид-анионы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на катион аммония; решение экспериментальных задач по темам «Металлы» и «Неметаллы») в соответствии с правилами техники безопасности при обращении с веществами и лабораторным оборудованием, представлять результаты химического эксперимента в форме записи уравнений соответствующих реакций и формулировать выводы на основе этих результатов; </w:t>
            </w:r>
          </w:p>
          <w:p w:rsidR="00B92099" w:rsidRDefault="00B92099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19)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умений критически анализировать химическую информацию, получаемую из разных источников (СМИ, Интернет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); </w:t>
            </w:r>
          </w:p>
          <w:p w:rsidR="00B92099" w:rsidRDefault="00B92099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20)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среды; осознавать опасность воздействия на живые организмы определённых веществ, понимая смысл показателя ПДК, пояснять на примерах способы уменьшения и предотвращения их вредного воздействия на организм человека; </w:t>
            </w:r>
          </w:p>
          <w:p w:rsidR="00B92099" w:rsidRDefault="00B92099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21) для обучающихся с ограниченными возможностями здоровья: умение применять знания об основных доступных методах познания веществ и химических явлений; </w:t>
            </w:r>
          </w:p>
          <w:p w:rsidR="00B92099" w:rsidRDefault="00B92099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22) для слепых и слабовидящих обучающихся: умение использовать рельефно точечную систему обозначений Л  Брайля для записи химических формул</w:t>
            </w:r>
          </w:p>
        </w:tc>
      </w:tr>
      <w:tr w:rsidR="00B92099" w:rsidTr="00B92099">
        <w:trPr>
          <w:trHeight w:val="3542"/>
        </w:trPr>
        <w:tc>
          <w:tcPr>
            <w:tcW w:w="2198" w:type="dxa"/>
            <w:hideMark/>
          </w:tcPr>
          <w:p w:rsidR="00B92099" w:rsidRDefault="00B92099" w:rsidP="005A5FBC">
            <w:pPr>
              <w:spacing w:line="25" w:lineRule="atLeas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Ме</w:t>
            </w:r>
            <w:r w:rsidR="005A5FB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результаты</w:t>
            </w:r>
          </w:p>
        </w:tc>
        <w:tc>
          <w:tcPr>
            <w:tcW w:w="8363" w:type="dxa"/>
            <w:hideMark/>
          </w:tcPr>
          <w:p w:rsidR="00B92099" w:rsidRDefault="00B92099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Реализация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ме</w:t>
            </w:r>
            <w:r w:rsidR="005A5FB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предметных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связей при изучении органической химии в 10 классе осуществляется через использование как общих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естественно-научных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понятий, так и понятий, являющихся системными для отдельных предметов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естественно-научного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цикла </w:t>
            </w:r>
          </w:p>
          <w:p w:rsidR="00B92099" w:rsidRDefault="00B92099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Общие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естественно-научные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понятия: явление, научный факт, гипотеза, закон, теория, анализ, синтез, классификация, периодичность, наблюдение, измерение, эксперимент, моделирование </w:t>
            </w:r>
          </w:p>
          <w:p w:rsidR="00B92099" w:rsidRDefault="00B92099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Физика: материя, энергия, масса, атом, электрон, молекула, энергетический уровень, вещество, тело, объём, агрегатное состояние вещества, физические величины и единицы их измерения </w:t>
            </w:r>
          </w:p>
          <w:p w:rsidR="00B92099" w:rsidRDefault="00B92099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Биология: клетка, организм, биосфера, обмен веществ в организме, фотосинтез, биологически активные вещества (белки, углеводы, жиры, ферменты) </w:t>
            </w:r>
          </w:p>
          <w:p w:rsidR="00B92099" w:rsidRDefault="00B92099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География: минералы, горные породы, полезные ископаемые, топливо, ресурсы </w:t>
            </w:r>
          </w:p>
          <w:p w:rsidR="00B92099" w:rsidRDefault="00B92099">
            <w:pPr>
              <w:spacing w:line="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Технология: пищевые продукты, основы рационального питания, моющие средства, лекарственные и косметические препараты, материалы из искусственных и синтетических волокон.</w:t>
            </w:r>
          </w:p>
        </w:tc>
      </w:tr>
    </w:tbl>
    <w:p w:rsidR="0067654D" w:rsidRPr="00181E09" w:rsidRDefault="0067654D">
      <w:pPr>
        <w:rPr>
          <w:sz w:val="24"/>
          <w:szCs w:val="24"/>
        </w:rPr>
      </w:pPr>
    </w:p>
    <w:sectPr w:rsidR="0067654D" w:rsidRPr="00181E09" w:rsidSect="00FD5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16DEF"/>
    <w:multiLevelType w:val="hybridMultilevel"/>
    <w:tmpl w:val="5FD014FE"/>
    <w:lvl w:ilvl="0" w:tplc="0BA2C9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B6F0E"/>
    <w:multiLevelType w:val="hybridMultilevel"/>
    <w:tmpl w:val="0420B0EE"/>
    <w:lvl w:ilvl="0" w:tplc="4476D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characterSpacingControl w:val="doNotCompress"/>
  <w:compat/>
  <w:rsids>
    <w:rsidRoot w:val="00E91151"/>
    <w:rsid w:val="000413EA"/>
    <w:rsid w:val="00181E09"/>
    <w:rsid w:val="005A5FBC"/>
    <w:rsid w:val="00652279"/>
    <w:rsid w:val="0067654D"/>
    <w:rsid w:val="006E0498"/>
    <w:rsid w:val="00736F62"/>
    <w:rsid w:val="007B55CD"/>
    <w:rsid w:val="007F5E93"/>
    <w:rsid w:val="00815067"/>
    <w:rsid w:val="00996637"/>
    <w:rsid w:val="009A75F7"/>
    <w:rsid w:val="00A71DF3"/>
    <w:rsid w:val="00AC46DD"/>
    <w:rsid w:val="00B92099"/>
    <w:rsid w:val="00E91151"/>
    <w:rsid w:val="00EA1FD5"/>
    <w:rsid w:val="00FB65C0"/>
    <w:rsid w:val="00FD5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151"/>
    <w:rPr>
      <w:rFonts w:ascii="Calibri" w:eastAsia="Calibri" w:hAnsi="Calibri" w:cs="Calibri"/>
      <w:lang w:eastAsia="ru-RU"/>
    </w:rPr>
  </w:style>
  <w:style w:type="paragraph" w:styleId="2">
    <w:name w:val="heading 2"/>
    <w:basedOn w:val="a"/>
    <w:link w:val="20"/>
    <w:uiPriority w:val="9"/>
    <w:qFormat/>
    <w:rsid w:val="008150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1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C46DD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67654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150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2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3618</Words>
  <Characters>20628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Галина</cp:lastModifiedBy>
  <cp:revision>12</cp:revision>
  <dcterms:created xsi:type="dcterms:W3CDTF">2023-06-15T12:04:00Z</dcterms:created>
  <dcterms:modified xsi:type="dcterms:W3CDTF">2023-10-15T19:56:00Z</dcterms:modified>
</cp:coreProperties>
</file>